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114300" distB="114300" distL="114300" distR="114300">
            <wp:extent cx="1162050" cy="116205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30905" w:rsidRDefault="00B843B8">
      <w:pPr>
        <w:widowControl/>
        <w:spacing w:before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SUBSECRETARÍA DE AMBIENTE</w:t>
      </w:r>
    </w:p>
    <w:p w:rsidR="00130905" w:rsidRDefault="00B843B8">
      <w:pPr>
        <w:widowControl/>
        <w:spacing w:before="24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DIRECCIÓN GENERAL DE EVALUACIÓN Y CONTROL AMBIENTAL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Informe de Cierre “Consulta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ública Ambiental – </w:t>
      </w:r>
      <w:r>
        <w:rPr>
          <w:rFonts w:ascii="Calibri" w:eastAsia="Calibri" w:hAnsi="Calibri" w:cs="Calibri"/>
          <w:b/>
          <w:sz w:val="28"/>
          <w:szCs w:val="28"/>
        </w:rPr>
        <w:t>San Ignacio Energía S.A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”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130905" w:rsidRDefault="00130905">
      <w:pPr>
        <w:jc w:val="both"/>
        <w:rPr>
          <w:rFonts w:ascii="Calibri" w:eastAsia="Calibri" w:hAnsi="Calibri" w:cs="Calibri"/>
          <w:color w:val="000000"/>
        </w:rPr>
      </w:pPr>
    </w:p>
    <w:p w:rsidR="00130905" w:rsidRDefault="00B843B8">
      <w:pPr>
        <w:jc w:val="both"/>
        <w:rPr>
          <w:rFonts w:ascii="Calibri" w:eastAsia="Calibri" w:hAnsi="Calibri" w:cs="Calibri"/>
          <w:color w:val="000000"/>
          <w:highlight w:val="yellow"/>
        </w:rPr>
      </w:pPr>
      <w:r>
        <w:rPr>
          <w:rFonts w:ascii="Calibri" w:eastAsia="Calibri" w:hAnsi="Calibri" w:cs="Calibri"/>
          <w:color w:val="000000"/>
        </w:rPr>
        <w:t>En el marco del procedimiento técnico – administrativo de Evaluación de Impacto Ambiental establecido en la Ley 11.723 (Ley Integral de Medio Ambiente de la Provincia de Buenos Aires), respecto del Estudio de Impacto Ambiental correspondiente a  la estación de servicio San Ignacio Energía S.A, obrante en Expediente Nº 4130-350/</w:t>
      </w:r>
      <w:r w:rsidR="00456A49">
        <w:rPr>
          <w:rFonts w:ascii="Calibri" w:eastAsia="Calibri" w:hAnsi="Calibri" w:cs="Calibri"/>
          <w:color w:val="000000"/>
        </w:rPr>
        <w:t>20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21, y en cumplimiento del Artículo 17 de la Ley Provincial 11.723,  la Subsecretaría de Ambiente, convocó a Consulta Pública a fin de dar lugar a la participación ciudadana y recepcionar su opinión al respecto del proyecto.</w:t>
      </w:r>
    </w:p>
    <w:p w:rsidR="00130905" w:rsidRDefault="00130905">
      <w:pPr>
        <w:jc w:val="both"/>
        <w:rPr>
          <w:rFonts w:ascii="Calibri" w:eastAsia="Calibri" w:hAnsi="Calibri" w:cs="Calibri"/>
          <w:color w:val="000000"/>
        </w:rPr>
      </w:pPr>
    </w:p>
    <w:p w:rsidR="00130905" w:rsidRDefault="00B843B8">
      <w:pPr>
        <w:jc w:val="both"/>
        <w:rPr>
          <w:rFonts w:ascii="Calibri" w:eastAsia="Calibri" w:hAnsi="Calibri" w:cs="Calibri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color w:val="000000"/>
        </w:rPr>
        <w:t xml:space="preserve">El proyecto será la construcción de una estación de servicio c/local comercial, a desarrollarse en un predio </w:t>
      </w:r>
      <w:r>
        <w:rPr>
          <w:rFonts w:ascii="Calibri" w:eastAsia="Calibri" w:hAnsi="Calibri" w:cs="Calibri"/>
        </w:rPr>
        <w:t xml:space="preserve">a ubicar en la intersección de las calles Julián </w:t>
      </w:r>
      <w:proofErr w:type="spellStart"/>
      <w:r w:rsidR="0059497F">
        <w:rPr>
          <w:rFonts w:ascii="Calibri" w:eastAsia="Calibri" w:hAnsi="Calibri" w:cs="Calibri"/>
        </w:rPr>
        <w:t>Matel</w:t>
      </w:r>
      <w:proofErr w:type="spellEnd"/>
      <w:r w:rsidR="0059497F">
        <w:rPr>
          <w:rFonts w:ascii="Calibri" w:eastAsia="Calibri" w:hAnsi="Calibri" w:cs="Calibri"/>
        </w:rPr>
        <w:t>, Av.</w:t>
      </w:r>
      <w:r>
        <w:rPr>
          <w:rFonts w:ascii="Calibri" w:eastAsia="Calibri" w:hAnsi="Calibri" w:cs="Calibri"/>
        </w:rPr>
        <w:t xml:space="preserve"> Papa Francisco y Santa Ana, en la localidad de</w:t>
      </w:r>
      <w:r w:rsidR="00987652">
        <w:rPr>
          <w:rFonts w:ascii="Calibri" w:eastAsia="Calibri" w:hAnsi="Calibri" w:cs="Calibri"/>
        </w:rPr>
        <w:t xml:space="preserve"> </w:t>
      </w:r>
      <w:r w:rsidRPr="00B843B8">
        <w:rPr>
          <w:rFonts w:ascii="Calibri" w:eastAsia="Calibri" w:hAnsi="Calibri" w:cs="Calibri"/>
        </w:rPr>
        <w:t>Santa María,</w:t>
      </w:r>
      <w:r>
        <w:rPr>
          <w:rFonts w:ascii="Calibri" w:eastAsia="Calibri" w:hAnsi="Calibri" w:cs="Calibri"/>
        </w:rPr>
        <w:t xml:space="preserve"> Buenos Aires.</w:t>
      </w:r>
    </w:p>
    <w:p w:rsidR="00130905" w:rsidRDefault="00130905">
      <w:pPr>
        <w:jc w:val="both"/>
        <w:rPr>
          <w:rFonts w:ascii="Calibri" w:eastAsia="Calibri" w:hAnsi="Calibri" w:cs="Calibri"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Ante la situación actual de Distanciamiento Social Preventivo y Obligatorio dictado por el Poder Ejecutivo Nacional en el marco de la Emergencia Sanitaria por la Pandemia COVID-19, el Estudio de Impacto Ambiental pudo ser consultado y descargado por los participantes en el sitio web https://www.msm.gov.ar/san-miguel-accion/politicas-ambientales/ debiendo los interesados en participar de la Consulta Pública enviar sus observaciones mediante correo electrónico a la dirección </w:t>
      </w:r>
      <w:r>
        <w:rPr>
          <w:rFonts w:ascii="Calibri" w:eastAsia="Calibri" w:hAnsi="Calibri" w:cs="Calibri"/>
        </w:rPr>
        <w:t>consulta.ambiental@msm.gov.ar</w:t>
      </w:r>
      <w:r>
        <w:rPr>
          <w:rFonts w:ascii="Calibri" w:eastAsia="Calibri" w:hAnsi="Calibri" w:cs="Calibri"/>
          <w:color w:val="000000"/>
        </w:rPr>
        <w:t xml:space="preserve"> dentro de los plazos establecidos.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En tal sentido desde las 10:00hs del día 03/0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color w:val="000000"/>
        </w:rPr>
        <w:t>/202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, y por el término de </w:t>
      </w:r>
      <w:r>
        <w:rPr>
          <w:rFonts w:ascii="Calibri" w:eastAsia="Calibri" w:hAnsi="Calibri" w:cs="Calibri"/>
        </w:rPr>
        <w:t>siete</w:t>
      </w:r>
      <w:r>
        <w:rPr>
          <w:rFonts w:ascii="Calibri" w:eastAsia="Calibri" w:hAnsi="Calibri" w:cs="Calibri"/>
          <w:color w:val="000000"/>
        </w:rPr>
        <w:t xml:space="preserve"> días corridos se dio lugar a dicha Consulta, finalizando la misma a las 10:00hs del día </w:t>
      </w: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</w:rPr>
        <w:t>03</w:t>
      </w:r>
      <w:r>
        <w:rPr>
          <w:rFonts w:ascii="Calibri" w:eastAsia="Calibri" w:hAnsi="Calibri" w:cs="Calibri"/>
          <w:color w:val="000000"/>
        </w:rPr>
        <w:t>/202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color w:val="000000"/>
        </w:rPr>
        <w:t xml:space="preserve"> con la recepción </w:t>
      </w:r>
      <w:r>
        <w:rPr>
          <w:rFonts w:ascii="Calibri" w:eastAsia="Calibri" w:hAnsi="Calibri" w:cs="Calibri"/>
        </w:rPr>
        <w:t>0 (cero)</w:t>
      </w:r>
      <w:r>
        <w:rPr>
          <w:rFonts w:ascii="Calibri" w:eastAsia="Calibri" w:hAnsi="Calibri" w:cs="Calibri"/>
          <w:color w:val="000000"/>
        </w:rPr>
        <w:t xml:space="preserve"> correos electrónicos. </w:t>
      </w:r>
      <w:r>
        <w:rPr>
          <w:rFonts w:ascii="Calibri" w:eastAsia="Calibri" w:hAnsi="Calibri" w:cs="Calibri"/>
        </w:rPr>
        <w:t xml:space="preserve"> 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-630620</wp:posOffset>
            </wp:positionH>
            <wp:positionV relativeFrom="paragraph">
              <wp:posOffset>114300</wp:posOffset>
            </wp:positionV>
            <wp:extent cx="6917121" cy="3429000"/>
            <wp:effectExtent l="0" t="0" r="0" b="0"/>
            <wp:wrapSquare wrapText="bothSides" distT="114300" distB="11430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7121" cy="342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Imagen de sitio web municipal donde se muestra el llamado a Consulta Pública Ambiental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Calibri" w:eastAsia="Calibri" w:hAnsi="Calibri" w:cs="Calibri"/>
          <w:sz w:val="20"/>
          <w:szCs w:val="20"/>
        </w:rPr>
      </w:pPr>
    </w:p>
    <w:p w:rsidR="00130905" w:rsidRDefault="0059497F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 cumplir el período establecido de la convocatoria</w:t>
      </w:r>
      <w:r w:rsidR="00B843B8">
        <w:rPr>
          <w:rFonts w:ascii="Calibri" w:eastAsia="Calibri" w:hAnsi="Calibri" w:cs="Calibri"/>
        </w:rPr>
        <w:t xml:space="preserve">, mediante el presente acto, se procede al cierre de la Consulta </w:t>
      </w:r>
      <w:r w:rsidR="000B72F2">
        <w:rPr>
          <w:rFonts w:ascii="Calibri" w:eastAsia="Calibri" w:hAnsi="Calibri" w:cs="Calibri"/>
        </w:rPr>
        <w:t>Pública Ambiental</w:t>
      </w:r>
      <w:r w:rsidR="00B843B8">
        <w:rPr>
          <w:rFonts w:ascii="Calibri" w:eastAsia="Calibri" w:hAnsi="Calibri" w:cs="Calibri"/>
        </w:rPr>
        <w:t xml:space="preserve"> concerniente a Estudio de Impacto Ambiental del proyecto titulado “San Ignacio Energía S.A”.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  <w:szCs w:val="20"/>
        </w:rPr>
      </w:pPr>
    </w:p>
    <w:p w:rsidR="00130905" w:rsidRDefault="00130905">
      <w:pPr>
        <w:widowControl/>
        <w:spacing w:before="240" w:line="276" w:lineRule="auto"/>
        <w:jc w:val="both"/>
        <w:rPr>
          <w:rFonts w:ascii="Calibri" w:eastAsia="Calibri" w:hAnsi="Calibri" w:cs="Calibri"/>
        </w:rPr>
      </w:pPr>
      <w:bookmarkStart w:id="2" w:name="_heading=h.1fob9te" w:colFirst="0" w:colLast="0"/>
      <w:bookmarkEnd w:id="2"/>
    </w:p>
    <w:p w:rsidR="00130905" w:rsidRDefault="00B843B8">
      <w:pPr>
        <w:widowControl/>
        <w:spacing w:before="240" w:line="276" w:lineRule="auto"/>
        <w:jc w:val="both"/>
        <w:rPr>
          <w:rFonts w:ascii="Calibri" w:eastAsia="Calibri" w:hAnsi="Calibri" w:cs="Calibri"/>
        </w:rPr>
      </w:pPr>
      <w:bookmarkStart w:id="3" w:name="_heading=h.cozuoh311ujz" w:colFirst="0" w:colLast="0"/>
      <w:bookmarkEnd w:id="3"/>
      <w:r>
        <w:rPr>
          <w:rFonts w:ascii="Calibri" w:eastAsia="Calibri" w:hAnsi="Calibri" w:cs="Calibri"/>
        </w:rPr>
        <w:t xml:space="preserve">Sin otro particular, atte.  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  <w:bookmarkStart w:id="4" w:name="_heading=h.g73rtrf702cb" w:colFirst="0" w:colLast="0"/>
      <w:bookmarkEnd w:id="4"/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DIRECCIÓN GENERAL DE EVALUACIÓN Y CONTROL AMBIENTAL</w:t>
      </w: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SUBSECRETARÍA DE AMBIENTE</w:t>
      </w:r>
    </w:p>
    <w:p w:rsidR="00130905" w:rsidRDefault="00130905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</w:p>
    <w:p w:rsidR="00130905" w:rsidRDefault="00B843B8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SAN MIGUEL, 16 DE MARZO DE 2021</w:t>
      </w:r>
    </w:p>
    <w:p w:rsidR="00130905" w:rsidRDefault="00130905">
      <w:pPr>
        <w:spacing w:after="200"/>
        <w:jc w:val="both"/>
        <w:rPr>
          <w:rFonts w:ascii="Calibri" w:eastAsia="Calibri" w:hAnsi="Calibri" w:cs="Calibri"/>
        </w:rPr>
      </w:pPr>
    </w:p>
    <w:sectPr w:rsidR="00130905">
      <w:footerReference w:type="default" r:id="rId9"/>
      <w:pgSz w:w="11905" w:h="16837"/>
      <w:pgMar w:top="1134" w:right="1134" w:bottom="1134" w:left="155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C2" w:rsidRDefault="00B843B8">
      <w:r>
        <w:separator/>
      </w:r>
    </w:p>
  </w:endnote>
  <w:endnote w:type="continuationSeparator" w:id="0">
    <w:p w:rsidR="00FA23C2" w:rsidRDefault="00B8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905" w:rsidRDefault="00B843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6A49">
      <w:rPr>
        <w:noProof/>
        <w:color w:val="000000"/>
      </w:rPr>
      <w:t>1</w:t>
    </w:r>
    <w:r>
      <w:rPr>
        <w:color w:val="000000"/>
      </w:rPr>
      <w:fldChar w:fldCharType="end"/>
    </w:r>
  </w:p>
  <w:p w:rsidR="00130905" w:rsidRDefault="001309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C2" w:rsidRDefault="00B843B8">
      <w:r>
        <w:separator/>
      </w:r>
    </w:p>
  </w:footnote>
  <w:footnote w:type="continuationSeparator" w:id="0">
    <w:p w:rsidR="00FA23C2" w:rsidRDefault="00B8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05"/>
    <w:rsid w:val="000B72F2"/>
    <w:rsid w:val="00130905"/>
    <w:rsid w:val="00456A49"/>
    <w:rsid w:val="0059497F"/>
    <w:rsid w:val="00987652"/>
    <w:rsid w:val="00B843B8"/>
    <w:rsid w:val="00FA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8B044"/>
  <w15:docId w15:val="{5AA746F7-C407-4C9D-9ADA-A8353C2B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C12C0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C12C0"/>
    <w:pPr>
      <w:ind w:left="720"/>
      <w:contextualSpacing/>
    </w:pPr>
  </w:style>
  <w:style w:type="paragraph" w:customStyle="1" w:styleId="Default">
    <w:name w:val="Default"/>
    <w:rsid w:val="00E51DBE"/>
    <w:pPr>
      <w:widowControl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nfasis">
    <w:name w:val="Emphasis"/>
    <w:basedOn w:val="Fuentedeprrafopredeter"/>
    <w:uiPriority w:val="20"/>
    <w:qFormat/>
    <w:rsid w:val="0097565A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61752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F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F0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06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064D"/>
  </w:style>
  <w:style w:type="paragraph" w:styleId="Piedepgina">
    <w:name w:val="footer"/>
    <w:basedOn w:val="Normal"/>
    <w:link w:val="PiedepginaCar"/>
    <w:uiPriority w:val="99"/>
    <w:unhideWhenUsed/>
    <w:rsid w:val="003206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JScem5ZX3/22mDV6mphZLuHdRg==">AMUW2mUya4Oh6pq449H0ccrSjOEV7Wpd8afpx2fUdzX4rSqwbtBGyCnqbZ4dLXFnamdXioflMHu3wf0OtVm30Qu89uuyQTQUqjDJjWWNOyi+OJct7wIS6v4z3KQfp/TIKNDF86KM2xOhfzRE4uobqQn00Tc7bqQfehNnrMoyPYTJGj2mlJaD7/uUu3fhbkaOcmkTZqmTzcUK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W</dc:creator>
  <cp:lastModifiedBy>Silvia Ramat</cp:lastModifiedBy>
  <cp:revision>5</cp:revision>
  <dcterms:created xsi:type="dcterms:W3CDTF">2021-03-16T12:24:00Z</dcterms:created>
  <dcterms:modified xsi:type="dcterms:W3CDTF">2021-03-22T15:34:00Z</dcterms:modified>
</cp:coreProperties>
</file>