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9A5FC" w14:textId="77777777" w:rsidR="008F16C7" w:rsidRDefault="008F16C7">
      <w:pPr>
        <w:widowControl/>
        <w:pBdr>
          <w:top w:val="nil"/>
          <w:left w:val="nil"/>
          <w:bottom w:val="nil"/>
          <w:right w:val="nil"/>
          <w:between w:val="nil"/>
        </w:pBdr>
        <w:jc w:val="center"/>
        <w:rPr>
          <w:rFonts w:ascii="Calibri" w:eastAsia="Calibri" w:hAnsi="Calibri" w:cs="Calibri"/>
          <w:b/>
        </w:rPr>
      </w:pPr>
    </w:p>
    <w:p w14:paraId="6551A862" w14:textId="77777777" w:rsidR="008F16C7" w:rsidRDefault="00180EA7">
      <w:pPr>
        <w:widowControl/>
        <w:pBdr>
          <w:top w:val="nil"/>
          <w:left w:val="nil"/>
          <w:bottom w:val="nil"/>
          <w:right w:val="nil"/>
          <w:between w:val="nil"/>
        </w:pBdr>
        <w:jc w:val="center"/>
        <w:rPr>
          <w:rFonts w:ascii="Calibri" w:eastAsia="Calibri" w:hAnsi="Calibri" w:cs="Calibri"/>
          <w:b/>
        </w:rPr>
      </w:pPr>
      <w:r>
        <w:rPr>
          <w:rFonts w:ascii="Calibri" w:eastAsia="Calibri" w:hAnsi="Calibri" w:cs="Calibri"/>
          <w:b/>
          <w:noProof/>
        </w:rPr>
        <w:drawing>
          <wp:inline distT="114300" distB="114300" distL="114300" distR="114300" wp14:anchorId="3FB16804" wp14:editId="13F03620">
            <wp:extent cx="1162050" cy="11620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62050" cy="1162050"/>
                    </a:xfrm>
                    <a:prstGeom prst="rect">
                      <a:avLst/>
                    </a:prstGeom>
                    <a:ln/>
                  </pic:spPr>
                </pic:pic>
              </a:graphicData>
            </a:graphic>
          </wp:inline>
        </w:drawing>
      </w:r>
    </w:p>
    <w:p w14:paraId="08B5B0EA" w14:textId="77777777" w:rsidR="008F16C7" w:rsidRDefault="00180EA7">
      <w:pPr>
        <w:widowControl/>
        <w:spacing w:before="240" w:line="276" w:lineRule="auto"/>
        <w:jc w:val="center"/>
        <w:rPr>
          <w:rFonts w:ascii="Calibri" w:eastAsia="Calibri" w:hAnsi="Calibri" w:cs="Calibri"/>
          <w:b/>
        </w:rPr>
      </w:pPr>
      <w:r>
        <w:rPr>
          <w:rFonts w:ascii="Calibri" w:eastAsia="Calibri" w:hAnsi="Calibri" w:cs="Calibri"/>
          <w:b/>
        </w:rPr>
        <w:t>SUBSECRETARÍA DE AMBIENTE</w:t>
      </w:r>
    </w:p>
    <w:p w14:paraId="3D50B768" w14:textId="77777777" w:rsidR="008F16C7" w:rsidRDefault="00180EA7">
      <w:pPr>
        <w:widowControl/>
        <w:spacing w:before="240" w:line="276" w:lineRule="auto"/>
        <w:jc w:val="center"/>
        <w:rPr>
          <w:rFonts w:ascii="Calibri" w:eastAsia="Calibri" w:hAnsi="Calibri" w:cs="Calibri"/>
          <w:b/>
        </w:rPr>
      </w:pPr>
      <w:r>
        <w:rPr>
          <w:rFonts w:ascii="Calibri" w:eastAsia="Calibri" w:hAnsi="Calibri" w:cs="Calibri"/>
          <w:b/>
        </w:rPr>
        <w:t>DIRECCIÓN GENERAL DE EVALUACIÓN Y CONTROL AMBIENTAL</w:t>
      </w:r>
    </w:p>
    <w:p w14:paraId="5C98E5AC" w14:textId="77777777" w:rsidR="008F16C7" w:rsidRDefault="008F16C7">
      <w:pPr>
        <w:widowControl/>
        <w:pBdr>
          <w:top w:val="nil"/>
          <w:left w:val="nil"/>
          <w:bottom w:val="nil"/>
          <w:right w:val="nil"/>
          <w:between w:val="nil"/>
        </w:pBdr>
        <w:jc w:val="center"/>
        <w:rPr>
          <w:rFonts w:ascii="Calibri" w:eastAsia="Calibri" w:hAnsi="Calibri" w:cs="Calibri"/>
          <w:b/>
        </w:rPr>
      </w:pPr>
    </w:p>
    <w:p w14:paraId="70AFEFF7" w14:textId="77777777" w:rsidR="008F16C7" w:rsidRDefault="008F16C7">
      <w:pPr>
        <w:widowControl/>
        <w:pBdr>
          <w:top w:val="nil"/>
          <w:left w:val="nil"/>
          <w:bottom w:val="nil"/>
          <w:right w:val="nil"/>
          <w:between w:val="nil"/>
        </w:pBdr>
        <w:jc w:val="center"/>
        <w:rPr>
          <w:rFonts w:ascii="Calibri" w:eastAsia="Calibri" w:hAnsi="Calibri" w:cs="Calibri"/>
          <w:b/>
        </w:rPr>
      </w:pPr>
    </w:p>
    <w:p w14:paraId="2895D9EF" w14:textId="64F97F40" w:rsidR="008F16C7" w:rsidRDefault="001B79B1">
      <w:pPr>
        <w:widowControl/>
        <w:pBdr>
          <w:top w:val="nil"/>
          <w:left w:val="nil"/>
          <w:bottom w:val="nil"/>
          <w:right w:val="nil"/>
          <w:between w:val="nil"/>
        </w:pBdr>
        <w:jc w:val="center"/>
        <w:rPr>
          <w:rFonts w:ascii="Calibri" w:eastAsia="Calibri" w:hAnsi="Calibri" w:cs="Calibri"/>
          <w:b/>
          <w:color w:val="000000"/>
          <w:sz w:val="28"/>
          <w:szCs w:val="28"/>
        </w:rPr>
      </w:pPr>
      <w:r>
        <w:rPr>
          <w:rFonts w:ascii="Calibri" w:eastAsia="Calibri" w:hAnsi="Calibri" w:cs="Calibri"/>
          <w:b/>
          <w:color w:val="000000"/>
          <w:sz w:val="28"/>
          <w:szCs w:val="28"/>
        </w:rPr>
        <w:t>Informe de Cierre</w:t>
      </w:r>
      <w:r w:rsidR="00180EA7">
        <w:rPr>
          <w:rFonts w:ascii="Calibri" w:eastAsia="Calibri" w:hAnsi="Calibri" w:cs="Calibri"/>
          <w:b/>
          <w:color w:val="000000"/>
          <w:sz w:val="28"/>
          <w:szCs w:val="28"/>
        </w:rPr>
        <w:t xml:space="preserve"> “Consulta </w:t>
      </w:r>
      <w:r w:rsidR="00180EA7">
        <w:rPr>
          <w:rFonts w:ascii="Calibri" w:eastAsia="Calibri" w:hAnsi="Calibri" w:cs="Calibri"/>
          <w:b/>
          <w:sz w:val="28"/>
          <w:szCs w:val="28"/>
        </w:rPr>
        <w:t>P</w:t>
      </w:r>
      <w:r w:rsidR="00180EA7">
        <w:rPr>
          <w:rFonts w:ascii="Calibri" w:eastAsia="Calibri" w:hAnsi="Calibri" w:cs="Calibri"/>
          <w:b/>
          <w:color w:val="000000"/>
          <w:sz w:val="28"/>
          <w:szCs w:val="28"/>
        </w:rPr>
        <w:t xml:space="preserve">ública Ambiental </w:t>
      </w:r>
      <w:r w:rsidR="00722E71">
        <w:rPr>
          <w:rFonts w:ascii="Calibri" w:eastAsia="Calibri" w:hAnsi="Calibri" w:cs="Calibri"/>
          <w:b/>
          <w:color w:val="000000"/>
          <w:sz w:val="28"/>
          <w:szCs w:val="28"/>
        </w:rPr>
        <w:t>–</w:t>
      </w:r>
      <w:r w:rsidR="00180EA7">
        <w:rPr>
          <w:rFonts w:ascii="Calibri" w:eastAsia="Calibri" w:hAnsi="Calibri" w:cs="Calibri"/>
          <w:b/>
          <w:color w:val="000000"/>
          <w:sz w:val="28"/>
          <w:szCs w:val="28"/>
        </w:rPr>
        <w:t xml:space="preserve"> </w:t>
      </w:r>
      <w:r w:rsidR="002F3B8E">
        <w:rPr>
          <w:rFonts w:ascii="Calibri" w:eastAsia="Calibri" w:hAnsi="Calibri" w:cs="Calibri"/>
          <w:b/>
          <w:color w:val="000000"/>
          <w:sz w:val="28"/>
          <w:szCs w:val="28"/>
        </w:rPr>
        <w:t xml:space="preserve"> P</w:t>
      </w:r>
      <w:r w:rsidR="00722E71">
        <w:rPr>
          <w:rFonts w:ascii="Calibri" w:eastAsia="Calibri" w:hAnsi="Calibri" w:cs="Calibri"/>
          <w:b/>
          <w:color w:val="000000"/>
          <w:sz w:val="28"/>
          <w:szCs w:val="28"/>
        </w:rPr>
        <w:t>royecto urbanístico Barrio Nuevo Bella Vista”</w:t>
      </w:r>
    </w:p>
    <w:p w14:paraId="17D65B67" w14:textId="77777777" w:rsidR="008F16C7" w:rsidRDefault="008F16C7">
      <w:pPr>
        <w:widowControl/>
        <w:pBdr>
          <w:top w:val="nil"/>
          <w:left w:val="nil"/>
          <w:bottom w:val="nil"/>
          <w:right w:val="nil"/>
          <w:between w:val="nil"/>
        </w:pBdr>
        <w:jc w:val="both"/>
        <w:rPr>
          <w:rFonts w:ascii="Calibri" w:eastAsia="Calibri" w:hAnsi="Calibri" w:cs="Calibri"/>
          <w:b/>
          <w:color w:val="000000"/>
        </w:rPr>
      </w:pPr>
    </w:p>
    <w:p w14:paraId="157D2D07" w14:textId="77777777" w:rsidR="008F16C7" w:rsidRPr="000F614D" w:rsidRDefault="008F16C7" w:rsidP="000F614D">
      <w:pPr>
        <w:jc w:val="both"/>
        <w:rPr>
          <w:rFonts w:ascii="Calibri Light" w:eastAsia="Calibri" w:hAnsi="Calibri Light" w:cs="Calibri Light"/>
          <w:color w:val="000000"/>
          <w:sz w:val="22"/>
          <w:szCs w:val="22"/>
        </w:rPr>
      </w:pPr>
    </w:p>
    <w:p w14:paraId="7E351844" w14:textId="4BC93452" w:rsidR="008F16C7" w:rsidRPr="000F614D" w:rsidRDefault="00180EA7" w:rsidP="000F614D">
      <w:pPr>
        <w:jc w:val="both"/>
        <w:rPr>
          <w:rFonts w:ascii="Calibri Light" w:eastAsia="Calibri" w:hAnsi="Calibri Light" w:cs="Calibri Light"/>
          <w:color w:val="000000"/>
          <w:sz w:val="22"/>
          <w:szCs w:val="22"/>
        </w:rPr>
      </w:pPr>
      <w:r w:rsidRPr="000F614D">
        <w:rPr>
          <w:rFonts w:ascii="Calibri Light" w:eastAsia="Calibri" w:hAnsi="Calibri Light" w:cs="Calibri Light"/>
          <w:color w:val="000000"/>
          <w:sz w:val="22"/>
          <w:szCs w:val="22"/>
        </w:rPr>
        <w:t xml:space="preserve">En el marco del procedimiento técnico – administrativo de Evaluación de Impacto Ambiental establecido en la Ley 11.723 (Ley Integral de Medio Ambiente de la Provincia de Buenos Aires), respecto del Estudio de Impacto Ambiental correspondiente </w:t>
      </w:r>
      <w:r w:rsidR="00722E71" w:rsidRPr="000F614D">
        <w:rPr>
          <w:rFonts w:ascii="Calibri Light" w:eastAsia="Calibri" w:hAnsi="Calibri Light" w:cs="Calibri Light"/>
          <w:color w:val="000000"/>
          <w:sz w:val="22"/>
          <w:szCs w:val="22"/>
        </w:rPr>
        <w:t>al proyecto urbanístico titulado “Barrio Nuevo Bella Vista”</w:t>
      </w:r>
      <w:r w:rsidRPr="000F614D">
        <w:rPr>
          <w:rFonts w:ascii="Calibri Light" w:eastAsia="Calibri" w:hAnsi="Calibri Light" w:cs="Calibri Light"/>
          <w:color w:val="000000"/>
          <w:sz w:val="22"/>
          <w:szCs w:val="22"/>
        </w:rPr>
        <w:t>, entre las calle</w:t>
      </w:r>
      <w:r w:rsidR="00722E71" w:rsidRPr="000F614D">
        <w:rPr>
          <w:rFonts w:ascii="Calibri Light" w:eastAsia="Calibri" w:hAnsi="Calibri Light" w:cs="Calibri Light"/>
          <w:color w:val="000000"/>
          <w:sz w:val="22"/>
          <w:szCs w:val="22"/>
        </w:rPr>
        <w:t xml:space="preserve"> Gaspar Campos y el rio Reconquista, </w:t>
      </w:r>
      <w:r w:rsidRPr="000F614D">
        <w:rPr>
          <w:rFonts w:ascii="Calibri Light" w:eastAsia="Calibri" w:hAnsi="Calibri Light" w:cs="Calibri Light"/>
          <w:color w:val="000000"/>
          <w:sz w:val="22"/>
          <w:szCs w:val="22"/>
        </w:rPr>
        <w:t>obrante en Expediente Nº 4130-4</w:t>
      </w:r>
      <w:r w:rsidR="00722E71" w:rsidRPr="000F614D">
        <w:rPr>
          <w:rFonts w:ascii="Calibri Light" w:eastAsia="Calibri" w:hAnsi="Calibri Light" w:cs="Calibri Light"/>
          <w:color w:val="000000"/>
          <w:sz w:val="22"/>
          <w:szCs w:val="22"/>
        </w:rPr>
        <w:t>1677</w:t>
      </w:r>
      <w:r w:rsidRPr="000F614D">
        <w:rPr>
          <w:rFonts w:ascii="Calibri Light" w:eastAsia="Calibri" w:hAnsi="Calibri Light" w:cs="Calibri Light"/>
          <w:color w:val="000000"/>
          <w:sz w:val="22"/>
          <w:szCs w:val="22"/>
        </w:rPr>
        <w:t>/2020, la Subsecretaría de Ambiente,</w:t>
      </w:r>
      <w:r w:rsidR="002A35C7" w:rsidRPr="000F614D">
        <w:rPr>
          <w:rFonts w:ascii="Calibri Light" w:eastAsia="Calibri" w:hAnsi="Calibri Light" w:cs="Calibri Light"/>
          <w:color w:val="000000"/>
          <w:sz w:val="22"/>
          <w:szCs w:val="22"/>
        </w:rPr>
        <w:t xml:space="preserve"> se</w:t>
      </w:r>
      <w:r w:rsidRPr="000F614D">
        <w:rPr>
          <w:rFonts w:ascii="Calibri Light" w:eastAsia="Calibri" w:hAnsi="Calibri Light" w:cs="Calibri Light"/>
          <w:color w:val="000000"/>
          <w:sz w:val="22"/>
          <w:szCs w:val="22"/>
        </w:rPr>
        <w:t xml:space="preserve"> convocó a Consulta Pública a fin de dar lugar a la participación ciudadana y </w:t>
      </w:r>
      <w:proofErr w:type="spellStart"/>
      <w:r w:rsidRPr="000F614D">
        <w:rPr>
          <w:rFonts w:ascii="Calibri Light" w:eastAsia="Calibri" w:hAnsi="Calibri Light" w:cs="Calibri Light"/>
          <w:color w:val="000000"/>
          <w:sz w:val="22"/>
          <w:szCs w:val="22"/>
        </w:rPr>
        <w:t>recepcionar</w:t>
      </w:r>
      <w:proofErr w:type="spellEnd"/>
      <w:r w:rsidRPr="000F614D">
        <w:rPr>
          <w:rFonts w:ascii="Calibri Light" w:eastAsia="Calibri" w:hAnsi="Calibri Light" w:cs="Calibri Light"/>
          <w:color w:val="000000"/>
          <w:sz w:val="22"/>
          <w:szCs w:val="22"/>
        </w:rPr>
        <w:t xml:space="preserve"> su opinión al respecto del proyecto.</w:t>
      </w:r>
    </w:p>
    <w:p w14:paraId="15F8BFE5" w14:textId="086FBCB1" w:rsidR="008F16C7" w:rsidRPr="000F614D" w:rsidRDefault="00180EA7" w:rsidP="000F614D">
      <w:pPr>
        <w:jc w:val="both"/>
        <w:rPr>
          <w:rFonts w:ascii="Calibri Light" w:eastAsia="Calibri" w:hAnsi="Calibri Light" w:cs="Calibri Light"/>
          <w:color w:val="000000"/>
          <w:sz w:val="22"/>
          <w:szCs w:val="22"/>
        </w:rPr>
      </w:pPr>
      <w:r w:rsidRPr="000F614D">
        <w:rPr>
          <w:rFonts w:ascii="Calibri Light" w:eastAsia="Calibri" w:hAnsi="Calibri Light" w:cs="Calibri Light"/>
          <w:color w:val="000000"/>
          <w:sz w:val="22"/>
          <w:szCs w:val="22"/>
        </w:rPr>
        <w:t>Dicha instancia</w:t>
      </w:r>
      <w:r w:rsidR="002A35C7" w:rsidRPr="000F614D">
        <w:rPr>
          <w:rFonts w:ascii="Calibri Light" w:eastAsia="Calibri" w:hAnsi="Calibri Light" w:cs="Calibri Light"/>
          <w:color w:val="000000"/>
          <w:sz w:val="22"/>
          <w:szCs w:val="22"/>
        </w:rPr>
        <w:t>, de carácter consultivo, apunta</w:t>
      </w:r>
      <w:r w:rsidRPr="000F614D">
        <w:rPr>
          <w:rFonts w:ascii="Calibri Light" w:eastAsia="Calibri" w:hAnsi="Calibri Light" w:cs="Calibri Light"/>
          <w:color w:val="000000"/>
          <w:sz w:val="22"/>
          <w:szCs w:val="22"/>
        </w:rPr>
        <w:t xml:space="preserve"> a contar con aportes y comentarios de actores relevantes de la sociedad civil para el presente documento.</w:t>
      </w:r>
    </w:p>
    <w:p w14:paraId="50201F31" w14:textId="77777777" w:rsidR="008F16C7" w:rsidRPr="000F614D" w:rsidRDefault="008F16C7" w:rsidP="000F614D">
      <w:pPr>
        <w:jc w:val="both"/>
        <w:rPr>
          <w:rFonts w:ascii="Calibri Light" w:eastAsia="Calibri" w:hAnsi="Calibri Light" w:cs="Calibri Light"/>
          <w:sz w:val="22"/>
          <w:szCs w:val="22"/>
        </w:rPr>
      </w:pPr>
    </w:p>
    <w:p w14:paraId="7B597CE1" w14:textId="1CE40795" w:rsidR="008F16C7" w:rsidRPr="000F614D" w:rsidRDefault="00180EA7" w:rsidP="000F614D">
      <w:pPr>
        <w:widowControl/>
        <w:pBdr>
          <w:top w:val="nil"/>
          <w:left w:val="nil"/>
          <w:bottom w:val="nil"/>
          <w:right w:val="nil"/>
          <w:between w:val="nil"/>
        </w:pBdr>
        <w:jc w:val="both"/>
        <w:rPr>
          <w:rFonts w:ascii="Calibri Light" w:eastAsia="Calibri" w:hAnsi="Calibri Light" w:cs="Calibri Light"/>
          <w:color w:val="000000"/>
          <w:sz w:val="22"/>
          <w:szCs w:val="22"/>
        </w:rPr>
      </w:pPr>
      <w:r w:rsidRPr="000F614D">
        <w:rPr>
          <w:rFonts w:ascii="Calibri Light" w:eastAsia="Calibri" w:hAnsi="Calibri Light" w:cs="Calibri Light"/>
          <w:color w:val="000000"/>
          <w:sz w:val="22"/>
          <w:szCs w:val="22"/>
        </w:rPr>
        <w:t xml:space="preserve">Ante la situación actual de </w:t>
      </w:r>
      <w:r w:rsidR="00722E71" w:rsidRPr="000F614D">
        <w:rPr>
          <w:rFonts w:ascii="Calibri Light" w:eastAsia="Calibri" w:hAnsi="Calibri Light" w:cs="Calibri Light"/>
          <w:color w:val="000000"/>
          <w:sz w:val="22"/>
          <w:szCs w:val="22"/>
        </w:rPr>
        <w:t>Distanciamiento</w:t>
      </w:r>
      <w:r w:rsidRPr="000F614D">
        <w:rPr>
          <w:rFonts w:ascii="Calibri Light" w:eastAsia="Calibri" w:hAnsi="Calibri Light" w:cs="Calibri Light"/>
          <w:color w:val="000000"/>
          <w:sz w:val="22"/>
          <w:szCs w:val="22"/>
        </w:rPr>
        <w:t xml:space="preserve"> Social Preventivo y Obligatorio dictado por el Poder Ejecutivo Nacional en el marco de la Emergencia Sanitaria por la Pandemia COVID-19, el Estudio de Impacto Ambiental pudo ser consultado y descargado</w:t>
      </w:r>
      <w:r w:rsidR="002A35C7" w:rsidRPr="000F614D">
        <w:rPr>
          <w:rFonts w:ascii="Calibri Light" w:eastAsia="Calibri" w:hAnsi="Calibri Light" w:cs="Calibri Light"/>
          <w:color w:val="000000"/>
          <w:sz w:val="22"/>
          <w:szCs w:val="22"/>
        </w:rPr>
        <w:t xml:space="preserve"> las 24hs </w:t>
      </w:r>
      <w:r w:rsidRPr="000F614D">
        <w:rPr>
          <w:rFonts w:ascii="Calibri Light" w:eastAsia="Calibri" w:hAnsi="Calibri Light" w:cs="Calibri Light"/>
          <w:color w:val="000000"/>
          <w:sz w:val="22"/>
          <w:szCs w:val="22"/>
        </w:rPr>
        <w:t xml:space="preserve">por los participantes en el sitio web https://www.msm.gov.ar/san-miguel-accion/politicas-ambientales/ debiendo los interesados en participar de la Consulta Pública enviar sus observaciones mediante correo electrónico a la dirección </w:t>
      </w:r>
      <w:hyperlink r:id="rId9">
        <w:r w:rsidRPr="000F614D">
          <w:rPr>
            <w:rFonts w:ascii="Calibri Light" w:eastAsia="Calibri" w:hAnsi="Calibri Light" w:cs="Calibri Light"/>
            <w:color w:val="0000FF"/>
            <w:sz w:val="22"/>
            <w:szCs w:val="22"/>
            <w:u w:val="single"/>
          </w:rPr>
          <w:t>evaluacion.ambiental@msm.gov.ar</w:t>
        </w:r>
      </w:hyperlink>
      <w:r w:rsidRPr="000F614D">
        <w:rPr>
          <w:rFonts w:ascii="Calibri Light" w:eastAsia="Calibri" w:hAnsi="Calibri Light" w:cs="Calibri Light"/>
          <w:color w:val="000000"/>
          <w:sz w:val="22"/>
          <w:szCs w:val="22"/>
        </w:rPr>
        <w:t xml:space="preserve"> dentro de los plazos establecidos.</w:t>
      </w:r>
    </w:p>
    <w:p w14:paraId="3318BB06" w14:textId="77777777" w:rsidR="008F16C7" w:rsidRPr="000F614D" w:rsidRDefault="008F16C7" w:rsidP="000F614D">
      <w:pPr>
        <w:widowControl/>
        <w:pBdr>
          <w:top w:val="nil"/>
          <w:left w:val="nil"/>
          <w:bottom w:val="nil"/>
          <w:right w:val="nil"/>
          <w:between w:val="nil"/>
        </w:pBdr>
        <w:jc w:val="both"/>
        <w:rPr>
          <w:rFonts w:ascii="Calibri Light" w:eastAsia="Calibri" w:hAnsi="Calibri Light" w:cs="Calibri Light"/>
          <w:color w:val="000000"/>
          <w:sz w:val="22"/>
          <w:szCs w:val="22"/>
        </w:rPr>
      </w:pPr>
    </w:p>
    <w:p w14:paraId="56CBB59D" w14:textId="36338131" w:rsidR="008F16C7" w:rsidRPr="000F614D" w:rsidRDefault="00180EA7" w:rsidP="000F614D">
      <w:pPr>
        <w:widowControl/>
        <w:pBdr>
          <w:top w:val="nil"/>
          <w:left w:val="nil"/>
          <w:bottom w:val="nil"/>
          <w:right w:val="nil"/>
          <w:between w:val="nil"/>
        </w:pBdr>
        <w:jc w:val="both"/>
        <w:rPr>
          <w:rFonts w:ascii="Calibri Light" w:eastAsia="Calibri" w:hAnsi="Calibri Light" w:cs="Calibri Light"/>
          <w:color w:val="000000"/>
          <w:sz w:val="22"/>
          <w:szCs w:val="22"/>
        </w:rPr>
      </w:pPr>
      <w:r w:rsidRPr="000F614D">
        <w:rPr>
          <w:rFonts w:ascii="Calibri Light" w:eastAsia="Calibri" w:hAnsi="Calibri Light" w:cs="Calibri Light"/>
          <w:color w:val="000000"/>
          <w:sz w:val="22"/>
          <w:szCs w:val="22"/>
        </w:rPr>
        <w:t>En tal sentido desde las 1</w:t>
      </w:r>
      <w:r w:rsidR="00722E71" w:rsidRPr="000F614D">
        <w:rPr>
          <w:rFonts w:ascii="Calibri Light" w:eastAsia="Calibri" w:hAnsi="Calibri Light" w:cs="Calibri Light"/>
          <w:color w:val="000000"/>
          <w:sz w:val="22"/>
          <w:szCs w:val="22"/>
        </w:rPr>
        <w:t>7</w:t>
      </w:r>
      <w:r w:rsidRPr="000F614D">
        <w:rPr>
          <w:rFonts w:ascii="Calibri Light" w:eastAsia="Calibri" w:hAnsi="Calibri Light" w:cs="Calibri Light"/>
          <w:color w:val="000000"/>
          <w:sz w:val="22"/>
          <w:szCs w:val="22"/>
        </w:rPr>
        <w:t xml:space="preserve">:00hs del día </w:t>
      </w:r>
      <w:r w:rsidR="00722E71" w:rsidRPr="000F614D">
        <w:rPr>
          <w:rFonts w:ascii="Calibri Light" w:eastAsia="Calibri" w:hAnsi="Calibri Light" w:cs="Calibri Light"/>
          <w:color w:val="000000"/>
          <w:sz w:val="22"/>
          <w:szCs w:val="22"/>
        </w:rPr>
        <w:t>27/11</w:t>
      </w:r>
      <w:r w:rsidRPr="000F614D">
        <w:rPr>
          <w:rFonts w:ascii="Calibri Light" w:eastAsia="Calibri" w:hAnsi="Calibri Light" w:cs="Calibri Light"/>
          <w:color w:val="000000"/>
          <w:sz w:val="22"/>
          <w:szCs w:val="22"/>
        </w:rPr>
        <w:t xml:space="preserve">/2020, y por el término de </w:t>
      </w:r>
      <w:r w:rsidR="00722E71" w:rsidRPr="000F614D">
        <w:rPr>
          <w:rFonts w:ascii="Calibri Light" w:eastAsia="Calibri" w:hAnsi="Calibri Light" w:cs="Calibri Light"/>
          <w:color w:val="000000"/>
          <w:sz w:val="22"/>
          <w:szCs w:val="22"/>
        </w:rPr>
        <w:t xml:space="preserve">quince </w:t>
      </w:r>
      <w:r w:rsidRPr="000F614D">
        <w:rPr>
          <w:rFonts w:ascii="Calibri Light" w:eastAsia="Calibri" w:hAnsi="Calibri Light" w:cs="Calibri Light"/>
          <w:color w:val="000000"/>
          <w:sz w:val="22"/>
          <w:szCs w:val="22"/>
        </w:rPr>
        <w:t>días corridos se dio lugar a dicha Consulta, finalizando la misma a las 1</w:t>
      </w:r>
      <w:r w:rsidR="00722E71" w:rsidRPr="000F614D">
        <w:rPr>
          <w:rFonts w:ascii="Calibri Light" w:eastAsia="Calibri" w:hAnsi="Calibri Light" w:cs="Calibri Light"/>
          <w:color w:val="000000"/>
          <w:sz w:val="22"/>
          <w:szCs w:val="22"/>
        </w:rPr>
        <w:t>7</w:t>
      </w:r>
      <w:r w:rsidRPr="000F614D">
        <w:rPr>
          <w:rFonts w:ascii="Calibri Light" w:eastAsia="Calibri" w:hAnsi="Calibri Light" w:cs="Calibri Light"/>
          <w:color w:val="000000"/>
          <w:sz w:val="22"/>
          <w:szCs w:val="22"/>
        </w:rPr>
        <w:t xml:space="preserve">:00hs del día </w:t>
      </w:r>
      <w:r w:rsidR="00722E71" w:rsidRPr="000F614D">
        <w:rPr>
          <w:rFonts w:ascii="Calibri Light" w:eastAsia="Calibri" w:hAnsi="Calibri Light" w:cs="Calibri Light"/>
          <w:color w:val="000000"/>
          <w:sz w:val="22"/>
          <w:szCs w:val="22"/>
        </w:rPr>
        <w:t>12/</w:t>
      </w:r>
      <w:r w:rsidR="00211859" w:rsidRPr="000F614D">
        <w:rPr>
          <w:rFonts w:ascii="Calibri Light" w:eastAsia="Calibri" w:hAnsi="Calibri Light" w:cs="Calibri Light"/>
          <w:color w:val="000000"/>
          <w:sz w:val="22"/>
          <w:szCs w:val="22"/>
        </w:rPr>
        <w:t>12</w:t>
      </w:r>
      <w:r w:rsidRPr="000F614D">
        <w:rPr>
          <w:rFonts w:ascii="Calibri Light" w:eastAsia="Calibri" w:hAnsi="Calibri Light" w:cs="Calibri Light"/>
          <w:color w:val="000000"/>
          <w:sz w:val="22"/>
          <w:szCs w:val="22"/>
        </w:rPr>
        <w:t xml:space="preserve">/2020 con la recepción </w:t>
      </w:r>
      <w:r w:rsidR="00211859" w:rsidRPr="000F614D">
        <w:rPr>
          <w:rFonts w:ascii="Calibri Light" w:eastAsia="Calibri" w:hAnsi="Calibri Light" w:cs="Calibri Light"/>
          <w:color w:val="000000"/>
          <w:sz w:val="22"/>
          <w:szCs w:val="22"/>
        </w:rPr>
        <w:t>1</w:t>
      </w:r>
      <w:r w:rsidRPr="000F614D">
        <w:rPr>
          <w:rFonts w:ascii="Calibri Light" w:eastAsia="Calibri" w:hAnsi="Calibri Light" w:cs="Calibri Light"/>
          <w:color w:val="000000"/>
          <w:sz w:val="22"/>
          <w:szCs w:val="22"/>
        </w:rPr>
        <w:t xml:space="preserve"> correos </w:t>
      </w:r>
      <w:r w:rsidR="00211859" w:rsidRPr="000F614D">
        <w:rPr>
          <w:rFonts w:ascii="Calibri Light" w:eastAsia="Calibri" w:hAnsi="Calibri Light" w:cs="Calibri Light"/>
          <w:color w:val="000000"/>
          <w:sz w:val="22"/>
          <w:szCs w:val="22"/>
        </w:rPr>
        <w:t>electrónico de una persona</w:t>
      </w:r>
      <w:r w:rsidRPr="000F614D">
        <w:rPr>
          <w:rFonts w:ascii="Calibri Light" w:eastAsia="Calibri" w:hAnsi="Calibri Light" w:cs="Calibri Light"/>
          <w:color w:val="000000"/>
          <w:sz w:val="22"/>
          <w:szCs w:val="22"/>
        </w:rPr>
        <w:t xml:space="preserve">. </w:t>
      </w:r>
    </w:p>
    <w:p w14:paraId="6003191B" w14:textId="77777777" w:rsidR="008F16C7" w:rsidRPr="000F614D" w:rsidRDefault="008F16C7" w:rsidP="000F614D">
      <w:pPr>
        <w:widowControl/>
        <w:pBdr>
          <w:top w:val="nil"/>
          <w:left w:val="nil"/>
          <w:bottom w:val="nil"/>
          <w:right w:val="nil"/>
          <w:between w:val="nil"/>
        </w:pBdr>
        <w:jc w:val="both"/>
        <w:rPr>
          <w:rFonts w:ascii="Calibri Light" w:eastAsia="Calibri" w:hAnsi="Calibri Light" w:cs="Calibri Light"/>
          <w:sz w:val="22"/>
          <w:szCs w:val="22"/>
        </w:rPr>
      </w:pPr>
    </w:p>
    <w:p w14:paraId="71E70F2D" w14:textId="739B8534" w:rsidR="008F16C7" w:rsidRPr="000F614D" w:rsidRDefault="008F16C7" w:rsidP="000F614D">
      <w:pPr>
        <w:widowControl/>
        <w:spacing w:before="240" w:line="276" w:lineRule="auto"/>
        <w:jc w:val="both"/>
        <w:rPr>
          <w:rFonts w:ascii="Calibri Light" w:eastAsia="Calibri" w:hAnsi="Calibri Light" w:cs="Calibri Light"/>
          <w:noProof/>
          <w:sz w:val="22"/>
          <w:szCs w:val="22"/>
        </w:rPr>
      </w:pPr>
    </w:p>
    <w:p w14:paraId="305200D2" w14:textId="4CAF1FCA" w:rsidR="00211859" w:rsidRPr="000F614D" w:rsidRDefault="00211859" w:rsidP="000F614D">
      <w:pPr>
        <w:widowControl/>
        <w:spacing w:before="240" w:line="276" w:lineRule="auto"/>
        <w:jc w:val="both"/>
        <w:rPr>
          <w:rFonts w:ascii="Calibri Light" w:eastAsia="Calibri" w:hAnsi="Calibri Light" w:cs="Calibri Light"/>
          <w:sz w:val="22"/>
          <w:szCs w:val="22"/>
        </w:rPr>
      </w:pPr>
      <w:r w:rsidRPr="000F614D">
        <w:rPr>
          <w:rFonts w:ascii="Calibri Light" w:eastAsia="Calibri" w:hAnsi="Calibri Light" w:cs="Calibri Light"/>
          <w:noProof/>
          <w:sz w:val="22"/>
          <w:szCs w:val="22"/>
        </w:rPr>
        <w:lastRenderedPageBreak/>
        <w:drawing>
          <wp:inline distT="0" distB="0" distL="0" distR="0" wp14:anchorId="1C1F80CE" wp14:editId="651AB56E">
            <wp:extent cx="5848350" cy="27908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8350" cy="2790825"/>
                    </a:xfrm>
                    <a:prstGeom prst="rect">
                      <a:avLst/>
                    </a:prstGeom>
                    <a:noFill/>
                    <a:ln>
                      <a:noFill/>
                    </a:ln>
                  </pic:spPr>
                </pic:pic>
              </a:graphicData>
            </a:graphic>
          </wp:inline>
        </w:drawing>
      </w:r>
    </w:p>
    <w:p w14:paraId="12733D41" w14:textId="65A8FDFE" w:rsidR="008F16C7" w:rsidRPr="000F614D" w:rsidRDefault="00180EA7" w:rsidP="0098678D">
      <w:pPr>
        <w:widowControl/>
        <w:spacing w:before="240" w:line="276" w:lineRule="auto"/>
        <w:jc w:val="center"/>
        <w:rPr>
          <w:rFonts w:ascii="Calibri Light" w:eastAsia="Calibri" w:hAnsi="Calibri Light" w:cs="Calibri Light"/>
          <w:sz w:val="22"/>
          <w:szCs w:val="22"/>
        </w:rPr>
      </w:pPr>
      <w:r w:rsidRPr="000F614D">
        <w:rPr>
          <w:rFonts w:ascii="Calibri Light" w:eastAsia="Calibri" w:hAnsi="Calibri Light" w:cs="Calibri Light"/>
          <w:sz w:val="22"/>
          <w:szCs w:val="22"/>
        </w:rPr>
        <w:t>Imagen de sitio web municipal donde se muestra el llamado a Consulta Pública Ambiental</w:t>
      </w:r>
    </w:p>
    <w:p w14:paraId="6A01A866" w14:textId="77777777" w:rsidR="008F16C7" w:rsidRPr="000F614D" w:rsidRDefault="008F16C7" w:rsidP="000F614D">
      <w:pPr>
        <w:widowControl/>
        <w:pBdr>
          <w:top w:val="nil"/>
          <w:left w:val="nil"/>
          <w:bottom w:val="nil"/>
          <w:right w:val="nil"/>
          <w:between w:val="nil"/>
        </w:pBdr>
        <w:jc w:val="center"/>
        <w:rPr>
          <w:rFonts w:ascii="Calibri Light" w:eastAsia="Calibri" w:hAnsi="Calibri Light" w:cs="Calibri Light"/>
          <w:color w:val="000000"/>
          <w:sz w:val="22"/>
          <w:szCs w:val="22"/>
        </w:rPr>
      </w:pPr>
    </w:p>
    <w:p w14:paraId="5CA63D53" w14:textId="250448C8" w:rsidR="008F16C7" w:rsidRPr="000F614D" w:rsidRDefault="00180EA7" w:rsidP="000F614D">
      <w:pPr>
        <w:widowControl/>
        <w:pBdr>
          <w:top w:val="nil"/>
          <w:left w:val="nil"/>
          <w:bottom w:val="nil"/>
          <w:right w:val="nil"/>
          <w:between w:val="nil"/>
        </w:pBdr>
        <w:jc w:val="both"/>
        <w:rPr>
          <w:rFonts w:ascii="Calibri Light" w:eastAsia="Calibri" w:hAnsi="Calibri Light" w:cs="Calibri Light"/>
          <w:color w:val="000000"/>
          <w:sz w:val="22"/>
          <w:szCs w:val="22"/>
        </w:rPr>
      </w:pPr>
      <w:r w:rsidRPr="000F614D">
        <w:rPr>
          <w:rFonts w:ascii="Calibri Light" w:eastAsia="Calibri" w:hAnsi="Calibri Light" w:cs="Calibri Light"/>
          <w:color w:val="000000"/>
          <w:sz w:val="22"/>
          <w:szCs w:val="22"/>
        </w:rPr>
        <w:t xml:space="preserve">A modo de resumen, el Estudio de Impacto Ambiental, elaborado por el estudio </w:t>
      </w:r>
      <w:r w:rsidR="00211859" w:rsidRPr="000F614D">
        <w:rPr>
          <w:rFonts w:ascii="Calibri Light" w:hAnsi="Calibri Light" w:cs="Calibri Light"/>
          <w:color w:val="000000"/>
          <w:sz w:val="22"/>
          <w:szCs w:val="22"/>
        </w:rPr>
        <w:t xml:space="preserve">Grupo CART Consultora Integral SRL </w:t>
      </w:r>
      <w:r w:rsidRPr="000F614D">
        <w:rPr>
          <w:rFonts w:ascii="Calibri Light" w:eastAsia="Calibri" w:hAnsi="Calibri Light" w:cs="Calibri Light"/>
          <w:color w:val="000000"/>
          <w:sz w:val="22"/>
          <w:szCs w:val="22"/>
        </w:rPr>
        <w:t>en representación de</w:t>
      </w:r>
      <w:r w:rsidR="00211859" w:rsidRPr="000F614D">
        <w:rPr>
          <w:rFonts w:ascii="Calibri Light" w:eastAsia="Calibri" w:hAnsi="Calibri Light" w:cs="Calibri Light"/>
          <w:color w:val="000000"/>
          <w:sz w:val="22"/>
          <w:szCs w:val="22"/>
        </w:rPr>
        <w:t xml:space="preserve"> la Fiduciaria Bella Vista SA</w:t>
      </w:r>
      <w:r w:rsidRPr="000F614D">
        <w:rPr>
          <w:rFonts w:ascii="Calibri Light" w:eastAsia="Calibri" w:hAnsi="Calibri Light" w:cs="Calibri Light"/>
          <w:sz w:val="22"/>
          <w:szCs w:val="22"/>
        </w:rPr>
        <w:t xml:space="preserve">, quien resulta ser el responsable de ejecución </w:t>
      </w:r>
      <w:r w:rsidR="00211859" w:rsidRPr="000F614D">
        <w:rPr>
          <w:rFonts w:ascii="Calibri Light" w:eastAsia="Calibri" w:hAnsi="Calibri Light" w:cs="Calibri Light"/>
          <w:sz w:val="22"/>
          <w:szCs w:val="22"/>
        </w:rPr>
        <w:t>del proyecto</w:t>
      </w:r>
      <w:r w:rsidRPr="000F614D">
        <w:rPr>
          <w:rFonts w:ascii="Calibri Light" w:eastAsia="Calibri" w:hAnsi="Calibri Light" w:cs="Calibri Light"/>
          <w:color w:val="000000"/>
          <w:sz w:val="22"/>
          <w:szCs w:val="22"/>
        </w:rPr>
        <w:t>, se sometió a Consulta Pública durante un período de 1</w:t>
      </w:r>
      <w:r w:rsidR="00211859" w:rsidRPr="000F614D">
        <w:rPr>
          <w:rFonts w:ascii="Calibri Light" w:eastAsia="Calibri" w:hAnsi="Calibri Light" w:cs="Calibri Light"/>
          <w:color w:val="000000"/>
          <w:sz w:val="22"/>
          <w:szCs w:val="22"/>
        </w:rPr>
        <w:t>5</w:t>
      </w:r>
      <w:r w:rsidRPr="000F614D">
        <w:rPr>
          <w:rFonts w:ascii="Calibri Light" w:eastAsia="Calibri" w:hAnsi="Calibri Light" w:cs="Calibri Light"/>
          <w:color w:val="000000"/>
          <w:sz w:val="22"/>
          <w:szCs w:val="22"/>
        </w:rPr>
        <w:t xml:space="preserve"> días</w:t>
      </w:r>
      <w:r w:rsidR="00211859" w:rsidRPr="000F614D">
        <w:rPr>
          <w:rFonts w:ascii="Calibri Light" w:eastAsia="Calibri" w:hAnsi="Calibri Light" w:cs="Calibri Light"/>
          <w:color w:val="000000"/>
          <w:sz w:val="22"/>
          <w:szCs w:val="22"/>
        </w:rPr>
        <w:t xml:space="preserve"> corridos</w:t>
      </w:r>
      <w:r w:rsidRPr="000F614D">
        <w:rPr>
          <w:rFonts w:ascii="Calibri Light" w:eastAsia="Calibri" w:hAnsi="Calibri Light" w:cs="Calibri Light"/>
          <w:color w:val="000000"/>
          <w:sz w:val="22"/>
          <w:szCs w:val="22"/>
        </w:rPr>
        <w:t>, recibiendo un total de 1</w:t>
      </w:r>
      <w:r w:rsidR="00211859" w:rsidRPr="000F614D">
        <w:rPr>
          <w:rFonts w:ascii="Calibri Light" w:eastAsia="Calibri" w:hAnsi="Calibri Light" w:cs="Calibri Light"/>
          <w:color w:val="000000"/>
          <w:sz w:val="22"/>
          <w:szCs w:val="22"/>
        </w:rPr>
        <w:t xml:space="preserve"> </w:t>
      </w:r>
      <w:r w:rsidRPr="000F614D">
        <w:rPr>
          <w:rFonts w:ascii="Calibri Light" w:eastAsia="Calibri" w:hAnsi="Calibri Light" w:cs="Calibri Light"/>
          <w:color w:val="000000"/>
          <w:sz w:val="22"/>
          <w:szCs w:val="22"/>
        </w:rPr>
        <w:t>correo</w:t>
      </w:r>
      <w:r w:rsidR="00211859" w:rsidRPr="000F614D">
        <w:rPr>
          <w:rFonts w:ascii="Calibri Light" w:eastAsia="Calibri" w:hAnsi="Calibri Light" w:cs="Calibri Light"/>
          <w:color w:val="000000"/>
          <w:sz w:val="22"/>
          <w:szCs w:val="22"/>
        </w:rPr>
        <w:t xml:space="preserve"> </w:t>
      </w:r>
      <w:r w:rsidRPr="000F614D">
        <w:rPr>
          <w:rFonts w:ascii="Calibri Light" w:eastAsia="Calibri" w:hAnsi="Calibri Light" w:cs="Calibri Light"/>
          <w:color w:val="000000"/>
          <w:sz w:val="22"/>
          <w:szCs w:val="22"/>
        </w:rPr>
        <w:t xml:space="preserve">electrónico que representan la participación de </w:t>
      </w:r>
      <w:r w:rsidR="00211859" w:rsidRPr="000F614D">
        <w:rPr>
          <w:rFonts w:ascii="Calibri Light" w:eastAsia="Calibri" w:hAnsi="Calibri Light" w:cs="Calibri Light"/>
          <w:color w:val="000000"/>
          <w:sz w:val="22"/>
          <w:szCs w:val="22"/>
        </w:rPr>
        <w:t>1 persona</w:t>
      </w:r>
      <w:r w:rsidRPr="000F614D">
        <w:rPr>
          <w:rFonts w:ascii="Calibri Light" w:eastAsia="Calibri" w:hAnsi="Calibri Light" w:cs="Calibri Light"/>
          <w:color w:val="000000"/>
          <w:sz w:val="22"/>
          <w:szCs w:val="22"/>
        </w:rPr>
        <w:t>.</w:t>
      </w:r>
    </w:p>
    <w:p w14:paraId="337C0CC7" w14:textId="184D707C" w:rsidR="008F16C7" w:rsidRPr="000F614D" w:rsidRDefault="008F16C7" w:rsidP="000F614D">
      <w:pPr>
        <w:widowControl/>
        <w:pBdr>
          <w:top w:val="nil"/>
          <w:left w:val="nil"/>
          <w:bottom w:val="nil"/>
          <w:right w:val="nil"/>
          <w:between w:val="nil"/>
        </w:pBdr>
        <w:jc w:val="both"/>
        <w:rPr>
          <w:rFonts w:ascii="Calibri Light" w:eastAsia="Calibri" w:hAnsi="Calibri Light" w:cs="Calibri Light"/>
          <w:color w:val="000000"/>
          <w:sz w:val="22"/>
          <w:szCs w:val="22"/>
        </w:rPr>
      </w:pPr>
    </w:p>
    <w:p w14:paraId="39030C07" w14:textId="56E0E2CE" w:rsidR="008F16C7" w:rsidRPr="000F614D" w:rsidRDefault="00180EA7" w:rsidP="000F614D">
      <w:pPr>
        <w:widowControl/>
        <w:jc w:val="both"/>
        <w:rPr>
          <w:rFonts w:ascii="Calibri Light" w:eastAsia="Calibri" w:hAnsi="Calibri Light" w:cs="Calibri Light"/>
          <w:b/>
          <w:sz w:val="22"/>
          <w:szCs w:val="22"/>
        </w:rPr>
      </w:pPr>
      <w:r w:rsidRPr="000F614D">
        <w:rPr>
          <w:rFonts w:ascii="Calibri Light" w:eastAsia="Calibri" w:hAnsi="Calibri Light" w:cs="Calibri Light"/>
          <w:b/>
          <w:sz w:val="22"/>
          <w:szCs w:val="22"/>
        </w:rPr>
        <w:t>Datos de</w:t>
      </w:r>
      <w:r w:rsidR="006C6270" w:rsidRPr="000F614D">
        <w:rPr>
          <w:rFonts w:ascii="Calibri Light" w:eastAsia="Calibri" w:hAnsi="Calibri Light" w:cs="Calibri Light"/>
          <w:b/>
          <w:sz w:val="22"/>
          <w:szCs w:val="22"/>
        </w:rPr>
        <w:t>l participante</w:t>
      </w:r>
      <w:r w:rsidRPr="000F614D">
        <w:rPr>
          <w:rFonts w:ascii="Calibri Light" w:eastAsia="Calibri" w:hAnsi="Calibri Light" w:cs="Calibri Light"/>
          <w:b/>
          <w:sz w:val="22"/>
          <w:szCs w:val="22"/>
        </w:rPr>
        <w:t>:</w:t>
      </w:r>
    </w:p>
    <w:p w14:paraId="491D3ECF" w14:textId="77777777" w:rsidR="008F16C7" w:rsidRPr="000F614D" w:rsidRDefault="008F16C7" w:rsidP="000F614D">
      <w:pPr>
        <w:widowControl/>
        <w:jc w:val="both"/>
        <w:rPr>
          <w:rFonts w:ascii="Calibri Light" w:eastAsia="Calibri" w:hAnsi="Calibri Light" w:cs="Calibri Light"/>
          <w:sz w:val="22"/>
          <w:szCs w:val="22"/>
        </w:rPr>
      </w:pPr>
    </w:p>
    <w:p w14:paraId="076DD93D" w14:textId="77777777" w:rsidR="006C6270" w:rsidRPr="000F614D" w:rsidRDefault="006C6270" w:rsidP="000F614D">
      <w:pPr>
        <w:widowControl/>
        <w:numPr>
          <w:ilvl w:val="0"/>
          <w:numId w:val="1"/>
        </w:numPr>
        <w:jc w:val="both"/>
        <w:rPr>
          <w:rFonts w:ascii="Calibri Light" w:eastAsia="Calibri" w:hAnsi="Calibri Light" w:cs="Calibri Light"/>
          <w:i/>
          <w:sz w:val="22"/>
          <w:szCs w:val="22"/>
        </w:rPr>
      </w:pPr>
      <w:r w:rsidRPr="000F614D">
        <w:rPr>
          <w:rFonts w:ascii="Calibri Light" w:eastAsia="Calibri" w:hAnsi="Calibri Light" w:cs="Calibri Light"/>
          <w:i/>
          <w:sz w:val="22"/>
          <w:szCs w:val="22"/>
        </w:rPr>
        <w:t xml:space="preserve">Luis </w:t>
      </w:r>
      <w:proofErr w:type="spellStart"/>
      <w:r w:rsidRPr="000F614D">
        <w:rPr>
          <w:rFonts w:ascii="Calibri Light" w:eastAsia="Calibri" w:hAnsi="Calibri Light" w:cs="Calibri Light"/>
          <w:i/>
          <w:sz w:val="22"/>
          <w:szCs w:val="22"/>
        </w:rPr>
        <w:t>Duacastella</w:t>
      </w:r>
      <w:proofErr w:type="spellEnd"/>
    </w:p>
    <w:p w14:paraId="18942F0E" w14:textId="49845458" w:rsidR="006C6270" w:rsidRPr="000F614D" w:rsidRDefault="006C6270" w:rsidP="000F614D">
      <w:pPr>
        <w:widowControl/>
        <w:ind w:left="720"/>
        <w:jc w:val="both"/>
        <w:rPr>
          <w:rFonts w:ascii="Calibri Light" w:eastAsia="Calibri" w:hAnsi="Calibri Light" w:cs="Calibri Light"/>
          <w:i/>
          <w:sz w:val="22"/>
          <w:szCs w:val="22"/>
        </w:rPr>
      </w:pPr>
      <w:r w:rsidRPr="000F614D">
        <w:rPr>
          <w:rFonts w:ascii="Calibri Light" w:eastAsia="Calibri" w:hAnsi="Calibri Light" w:cs="Calibri Light"/>
          <w:i/>
          <w:sz w:val="22"/>
          <w:szCs w:val="22"/>
        </w:rPr>
        <w:t>DNI no fue especificado</w:t>
      </w:r>
    </w:p>
    <w:p w14:paraId="6C9F81C8" w14:textId="77777777" w:rsidR="006C6270" w:rsidRPr="000F614D" w:rsidRDefault="006C6270" w:rsidP="000F614D">
      <w:pPr>
        <w:widowControl/>
        <w:ind w:left="720"/>
        <w:jc w:val="both"/>
        <w:rPr>
          <w:rFonts w:ascii="Calibri Light" w:eastAsia="Calibri" w:hAnsi="Calibri Light" w:cs="Calibri Light"/>
          <w:i/>
          <w:sz w:val="22"/>
          <w:szCs w:val="22"/>
        </w:rPr>
      </w:pPr>
      <w:r w:rsidRPr="000F614D">
        <w:rPr>
          <w:rFonts w:ascii="Calibri Light" w:eastAsia="Calibri" w:hAnsi="Calibri Light" w:cs="Calibri Light"/>
          <w:i/>
          <w:sz w:val="22"/>
          <w:szCs w:val="22"/>
        </w:rPr>
        <w:t>Domicilio, no fue especificado</w:t>
      </w:r>
    </w:p>
    <w:p w14:paraId="01FF5FA6" w14:textId="5C923438" w:rsidR="008F16C7" w:rsidRPr="000F614D" w:rsidRDefault="006C6270" w:rsidP="000F614D">
      <w:pPr>
        <w:widowControl/>
        <w:jc w:val="both"/>
        <w:rPr>
          <w:rFonts w:ascii="Calibri Light" w:eastAsia="Calibri" w:hAnsi="Calibri Light" w:cs="Calibri Light"/>
          <w:i/>
          <w:sz w:val="22"/>
          <w:szCs w:val="22"/>
        </w:rPr>
      </w:pPr>
      <w:r w:rsidRPr="000F614D">
        <w:rPr>
          <w:rFonts w:ascii="Calibri Light" w:eastAsia="Calibri" w:hAnsi="Calibri Light" w:cs="Calibri Light"/>
          <w:i/>
          <w:sz w:val="22"/>
          <w:szCs w:val="22"/>
        </w:rPr>
        <w:t xml:space="preserve">           </w:t>
      </w:r>
      <w:r w:rsidR="00180EA7" w:rsidRPr="000F614D">
        <w:rPr>
          <w:rFonts w:ascii="Calibri Light" w:eastAsia="Calibri" w:hAnsi="Calibri Light" w:cs="Calibri Light"/>
          <w:i/>
          <w:sz w:val="22"/>
          <w:szCs w:val="22"/>
        </w:rPr>
        <w:t xml:space="preserve"> Fecha y hora de recepción</w:t>
      </w:r>
      <w:r w:rsidRPr="000F614D">
        <w:rPr>
          <w:rFonts w:ascii="Calibri Light" w:eastAsia="Calibri" w:hAnsi="Calibri Light" w:cs="Calibri Light"/>
          <w:i/>
          <w:sz w:val="22"/>
          <w:szCs w:val="22"/>
        </w:rPr>
        <w:t xml:space="preserve"> del correo electrónico 9 de diciembre del 2020 a las 18</w:t>
      </w:r>
      <w:r w:rsidR="001771B3" w:rsidRPr="000F614D">
        <w:rPr>
          <w:rFonts w:ascii="Calibri Light" w:eastAsia="Calibri" w:hAnsi="Calibri Light" w:cs="Calibri Light"/>
          <w:i/>
          <w:sz w:val="22"/>
          <w:szCs w:val="22"/>
        </w:rPr>
        <w:t>:08hs</w:t>
      </w:r>
    </w:p>
    <w:p w14:paraId="6E2EBF6C" w14:textId="77777777" w:rsidR="008F3A2A" w:rsidRDefault="008F3A2A" w:rsidP="0098678D">
      <w:pPr>
        <w:widowControl/>
        <w:jc w:val="both"/>
        <w:rPr>
          <w:rFonts w:ascii="Calibri Light" w:eastAsia="Calibri" w:hAnsi="Calibri Light" w:cs="Calibri Light"/>
          <w:i/>
          <w:sz w:val="22"/>
          <w:szCs w:val="22"/>
        </w:rPr>
      </w:pPr>
    </w:p>
    <w:p w14:paraId="7ED30E32" w14:textId="1D62B10B" w:rsidR="008F16C7" w:rsidRPr="0098678D" w:rsidRDefault="001771B3" w:rsidP="0098678D">
      <w:pPr>
        <w:widowControl/>
        <w:jc w:val="both"/>
        <w:rPr>
          <w:rFonts w:ascii="Calibri Light" w:eastAsia="Calibri" w:hAnsi="Calibri Light" w:cs="Calibri Light"/>
          <w:i/>
          <w:sz w:val="22"/>
          <w:szCs w:val="22"/>
        </w:rPr>
      </w:pPr>
      <w:r w:rsidRPr="000F614D">
        <w:rPr>
          <w:rFonts w:ascii="Calibri Light" w:eastAsia="Calibri" w:hAnsi="Calibri Light" w:cs="Calibri Light"/>
          <w:i/>
          <w:sz w:val="22"/>
          <w:szCs w:val="22"/>
        </w:rPr>
        <w:t xml:space="preserve">Si bien, la consulta no fue </w:t>
      </w:r>
      <w:proofErr w:type="spellStart"/>
      <w:r w:rsidRPr="000F614D">
        <w:rPr>
          <w:rFonts w:ascii="Calibri Light" w:eastAsia="Calibri" w:hAnsi="Calibri Light" w:cs="Calibri Light"/>
          <w:i/>
          <w:sz w:val="22"/>
          <w:szCs w:val="22"/>
        </w:rPr>
        <w:t>recepcionada</w:t>
      </w:r>
      <w:proofErr w:type="spellEnd"/>
      <w:r w:rsidRPr="000F614D">
        <w:rPr>
          <w:rFonts w:ascii="Calibri Light" w:eastAsia="Calibri" w:hAnsi="Calibri Light" w:cs="Calibri Light"/>
          <w:i/>
          <w:sz w:val="22"/>
          <w:szCs w:val="22"/>
        </w:rPr>
        <w:t xml:space="preserve"> con todos los requisititos estipulados en el llamado publicado, de todos </w:t>
      </w:r>
      <w:r w:rsidR="000F614D" w:rsidRPr="000F614D">
        <w:rPr>
          <w:rFonts w:ascii="Calibri Light" w:eastAsia="Calibri" w:hAnsi="Calibri Light" w:cs="Calibri Light"/>
          <w:i/>
          <w:sz w:val="22"/>
          <w:szCs w:val="22"/>
        </w:rPr>
        <w:t>modos,</w:t>
      </w:r>
      <w:r w:rsidRPr="000F614D">
        <w:rPr>
          <w:rFonts w:ascii="Calibri Light" w:eastAsia="Calibri" w:hAnsi="Calibri Light" w:cs="Calibri Light"/>
          <w:i/>
          <w:sz w:val="22"/>
          <w:szCs w:val="22"/>
        </w:rPr>
        <w:t xml:space="preserve"> se dará </w:t>
      </w:r>
      <w:r w:rsidR="000F614D" w:rsidRPr="000F614D">
        <w:rPr>
          <w:rFonts w:ascii="Calibri Light" w:eastAsia="Calibri" w:hAnsi="Calibri Light" w:cs="Calibri Light"/>
          <w:i/>
          <w:sz w:val="22"/>
          <w:szCs w:val="22"/>
        </w:rPr>
        <w:t>curso a</w:t>
      </w:r>
      <w:r w:rsidRPr="000F614D">
        <w:rPr>
          <w:rFonts w:ascii="Calibri Light" w:eastAsia="Calibri" w:hAnsi="Calibri Light" w:cs="Calibri Light"/>
          <w:i/>
          <w:sz w:val="22"/>
          <w:szCs w:val="22"/>
        </w:rPr>
        <w:t xml:space="preserve"> emitir la respuesta.</w:t>
      </w:r>
    </w:p>
    <w:p w14:paraId="01D495A5" w14:textId="77777777" w:rsidR="008F16C7" w:rsidRPr="000F614D" w:rsidRDefault="00180EA7" w:rsidP="000F614D">
      <w:pPr>
        <w:widowControl/>
        <w:pBdr>
          <w:top w:val="nil"/>
          <w:left w:val="nil"/>
          <w:bottom w:val="nil"/>
          <w:right w:val="nil"/>
          <w:between w:val="nil"/>
        </w:pBdr>
        <w:jc w:val="both"/>
        <w:rPr>
          <w:rFonts w:ascii="Calibri Light" w:eastAsia="Calibri" w:hAnsi="Calibri Light" w:cs="Calibri Light"/>
          <w:color w:val="000000"/>
          <w:sz w:val="22"/>
          <w:szCs w:val="22"/>
        </w:rPr>
      </w:pPr>
      <w:r w:rsidRPr="000F614D">
        <w:rPr>
          <w:rFonts w:ascii="Calibri Light" w:eastAsia="Calibri" w:hAnsi="Calibri Light" w:cs="Calibri Light"/>
          <w:color w:val="000000"/>
          <w:sz w:val="22"/>
          <w:szCs w:val="22"/>
        </w:rPr>
        <w:t xml:space="preserve"> </w:t>
      </w:r>
    </w:p>
    <w:p w14:paraId="537D899F" w14:textId="2B4291AD" w:rsidR="008F16C7" w:rsidRPr="000F614D" w:rsidRDefault="00180EA7" w:rsidP="000F614D">
      <w:pPr>
        <w:widowControl/>
        <w:pBdr>
          <w:top w:val="nil"/>
          <w:left w:val="nil"/>
          <w:bottom w:val="nil"/>
          <w:right w:val="nil"/>
          <w:between w:val="nil"/>
        </w:pBdr>
        <w:jc w:val="both"/>
        <w:rPr>
          <w:rFonts w:ascii="Calibri Light" w:eastAsia="Calibri" w:hAnsi="Calibri Light" w:cs="Calibri Light"/>
          <w:color w:val="000000"/>
          <w:sz w:val="22"/>
          <w:szCs w:val="22"/>
        </w:rPr>
      </w:pPr>
      <w:r w:rsidRPr="000F614D">
        <w:rPr>
          <w:rFonts w:ascii="Calibri Light" w:eastAsia="Calibri" w:hAnsi="Calibri Light" w:cs="Calibri Light"/>
          <w:color w:val="000000"/>
          <w:sz w:val="22"/>
          <w:szCs w:val="22"/>
        </w:rPr>
        <w:t>La principal crítica mencionad</w:t>
      </w:r>
      <w:r w:rsidR="001771B3" w:rsidRPr="000F614D">
        <w:rPr>
          <w:rFonts w:ascii="Calibri Light" w:eastAsia="Calibri" w:hAnsi="Calibri Light" w:cs="Calibri Light"/>
          <w:color w:val="000000"/>
          <w:sz w:val="22"/>
          <w:szCs w:val="22"/>
        </w:rPr>
        <w:t>a</w:t>
      </w:r>
      <w:r w:rsidR="002A35C7" w:rsidRPr="000F614D">
        <w:rPr>
          <w:rFonts w:ascii="Calibri Light" w:eastAsia="Calibri" w:hAnsi="Calibri Light" w:cs="Calibri Light"/>
          <w:color w:val="000000"/>
          <w:sz w:val="22"/>
          <w:szCs w:val="22"/>
        </w:rPr>
        <w:t xml:space="preserve"> por el participante</w:t>
      </w:r>
      <w:r w:rsidRPr="000F614D">
        <w:rPr>
          <w:rFonts w:ascii="Calibri Light" w:eastAsia="Calibri" w:hAnsi="Calibri Light" w:cs="Calibri Light"/>
          <w:color w:val="000000"/>
          <w:sz w:val="22"/>
          <w:szCs w:val="22"/>
        </w:rPr>
        <w:t>:</w:t>
      </w:r>
    </w:p>
    <w:p w14:paraId="121578D3" w14:textId="77777777" w:rsidR="008F16C7" w:rsidRPr="000F614D" w:rsidRDefault="008F16C7" w:rsidP="000F614D">
      <w:pPr>
        <w:widowControl/>
        <w:pBdr>
          <w:top w:val="nil"/>
          <w:left w:val="nil"/>
          <w:bottom w:val="nil"/>
          <w:right w:val="nil"/>
          <w:between w:val="nil"/>
        </w:pBdr>
        <w:jc w:val="both"/>
        <w:rPr>
          <w:rFonts w:ascii="Calibri Light" w:eastAsia="Calibri" w:hAnsi="Calibri Light" w:cs="Calibri Light"/>
          <w:color w:val="000000"/>
          <w:sz w:val="22"/>
          <w:szCs w:val="22"/>
        </w:rPr>
      </w:pPr>
    </w:p>
    <w:p w14:paraId="470C70A2" w14:textId="7A8B84AD" w:rsidR="008F16C7" w:rsidRPr="000F614D" w:rsidRDefault="001771B3" w:rsidP="000F614D">
      <w:pPr>
        <w:widowControl/>
        <w:pBdr>
          <w:top w:val="nil"/>
          <w:left w:val="nil"/>
          <w:bottom w:val="nil"/>
          <w:right w:val="nil"/>
          <w:between w:val="nil"/>
        </w:pBdr>
        <w:ind w:left="720"/>
        <w:jc w:val="both"/>
        <w:rPr>
          <w:rFonts w:ascii="Calibri Light" w:eastAsia="Calibri" w:hAnsi="Calibri Light" w:cs="Calibri Light"/>
          <w:sz w:val="22"/>
          <w:szCs w:val="22"/>
        </w:rPr>
      </w:pPr>
      <w:r w:rsidRPr="000F614D">
        <w:rPr>
          <w:rFonts w:ascii="Calibri Light" w:eastAsia="Calibri" w:hAnsi="Calibri Light" w:cs="Calibri Light"/>
          <w:color w:val="000000"/>
          <w:sz w:val="22"/>
          <w:szCs w:val="22"/>
        </w:rPr>
        <w:t xml:space="preserve">Que llama la atención que en el 2008 ante el asentamiento de los terrenos anexados por la rectificación del rio Reconquista, el Municipio inicio un expediente de Usurpación invocando razones sanitarias. </w:t>
      </w:r>
    </w:p>
    <w:p w14:paraId="4349CE5E" w14:textId="77777777" w:rsidR="008F16C7" w:rsidRPr="000F614D" w:rsidRDefault="008F16C7" w:rsidP="000F614D">
      <w:pPr>
        <w:widowControl/>
        <w:pBdr>
          <w:top w:val="nil"/>
          <w:left w:val="nil"/>
          <w:bottom w:val="nil"/>
          <w:right w:val="nil"/>
          <w:between w:val="nil"/>
        </w:pBdr>
        <w:jc w:val="both"/>
        <w:rPr>
          <w:rFonts w:ascii="Calibri Light" w:eastAsia="Calibri" w:hAnsi="Calibri Light" w:cs="Calibri Light"/>
          <w:i/>
          <w:color w:val="000000"/>
          <w:sz w:val="22"/>
          <w:szCs w:val="22"/>
        </w:rPr>
      </w:pPr>
    </w:p>
    <w:p w14:paraId="017ECBFC" w14:textId="77777777" w:rsidR="008F16C7" w:rsidRPr="000F614D" w:rsidRDefault="008F16C7" w:rsidP="000F614D">
      <w:pPr>
        <w:widowControl/>
        <w:pBdr>
          <w:top w:val="nil"/>
          <w:left w:val="nil"/>
          <w:bottom w:val="nil"/>
          <w:right w:val="nil"/>
          <w:between w:val="nil"/>
        </w:pBdr>
        <w:jc w:val="both"/>
        <w:rPr>
          <w:rFonts w:ascii="Calibri Light" w:eastAsia="Calibri" w:hAnsi="Calibri Light" w:cs="Calibri Light"/>
          <w:b/>
          <w:i/>
          <w:color w:val="000000"/>
          <w:sz w:val="22"/>
          <w:szCs w:val="22"/>
        </w:rPr>
      </w:pPr>
    </w:p>
    <w:p w14:paraId="7864423C" w14:textId="556DCE3E" w:rsidR="008F16C7" w:rsidRPr="000F614D" w:rsidRDefault="00180EA7" w:rsidP="000F614D">
      <w:pPr>
        <w:widowControl/>
        <w:pBdr>
          <w:top w:val="nil"/>
          <w:left w:val="nil"/>
          <w:bottom w:val="nil"/>
          <w:right w:val="nil"/>
          <w:between w:val="nil"/>
        </w:pBdr>
        <w:jc w:val="both"/>
        <w:rPr>
          <w:rFonts w:ascii="Calibri Light" w:eastAsia="Calibri" w:hAnsi="Calibri Light" w:cs="Calibri Light"/>
          <w:color w:val="000000"/>
          <w:sz w:val="22"/>
          <w:szCs w:val="22"/>
        </w:rPr>
      </w:pPr>
      <w:r w:rsidRPr="000F614D">
        <w:rPr>
          <w:rFonts w:ascii="Calibri Light" w:eastAsia="Calibri" w:hAnsi="Calibri Light" w:cs="Calibri Light"/>
          <w:color w:val="000000"/>
          <w:sz w:val="22"/>
          <w:szCs w:val="22"/>
        </w:rPr>
        <w:t xml:space="preserve">A continuación, como Autoridad de Aplicación del proceso de Evaluación de Impacto Ambiental, se dará respuesta a </w:t>
      </w:r>
      <w:r w:rsidR="001771B3" w:rsidRPr="000F614D">
        <w:rPr>
          <w:rFonts w:ascii="Calibri Light" w:eastAsia="Calibri" w:hAnsi="Calibri Light" w:cs="Calibri Light"/>
          <w:color w:val="000000"/>
          <w:sz w:val="22"/>
          <w:szCs w:val="22"/>
        </w:rPr>
        <w:t xml:space="preserve">dicho comentario: </w:t>
      </w:r>
    </w:p>
    <w:p w14:paraId="708E01DA" w14:textId="12EA0687" w:rsidR="001771B3" w:rsidRPr="000F614D" w:rsidRDefault="001771B3" w:rsidP="000F614D">
      <w:pPr>
        <w:widowControl/>
        <w:pBdr>
          <w:top w:val="nil"/>
          <w:left w:val="nil"/>
          <w:bottom w:val="nil"/>
          <w:right w:val="nil"/>
          <w:between w:val="nil"/>
        </w:pBdr>
        <w:jc w:val="both"/>
        <w:rPr>
          <w:rFonts w:ascii="Calibri Light" w:eastAsia="Calibri" w:hAnsi="Calibri Light" w:cs="Calibri Light"/>
          <w:color w:val="000000"/>
          <w:sz w:val="22"/>
          <w:szCs w:val="22"/>
        </w:rPr>
      </w:pPr>
    </w:p>
    <w:p w14:paraId="709DC74E" w14:textId="77777777" w:rsidR="00C05F4B" w:rsidRDefault="002F3B8E" w:rsidP="001248D5">
      <w:pPr>
        <w:widowControl/>
        <w:spacing w:after="160"/>
        <w:jc w:val="both"/>
        <w:rPr>
          <w:rFonts w:ascii="Calibri Light" w:hAnsi="Calibri Light" w:cs="Calibri Light"/>
          <w:color w:val="000000"/>
          <w:sz w:val="22"/>
          <w:szCs w:val="22"/>
        </w:rPr>
      </w:pPr>
      <w:r>
        <w:rPr>
          <w:rFonts w:ascii="Calibri Light" w:hAnsi="Calibri Light" w:cs="Calibri Light"/>
          <w:color w:val="000000"/>
          <w:sz w:val="22"/>
          <w:szCs w:val="22"/>
        </w:rPr>
        <w:t xml:space="preserve">Si bien el año 2008 se habrían iniciado acciones por parte del ejecutivo municipal </w:t>
      </w:r>
      <w:r>
        <w:rPr>
          <w:rFonts w:ascii="Calibri Light" w:hAnsi="Calibri Light" w:cs="Calibri Light"/>
          <w:color w:val="000000"/>
          <w:sz w:val="22"/>
          <w:szCs w:val="22"/>
        </w:rPr>
        <w:t>con el fin de evitar el asentamiento clandestino de personas bajo condiciones sanitarias desfavorables</w:t>
      </w:r>
      <w:r>
        <w:rPr>
          <w:rFonts w:ascii="Calibri Light" w:hAnsi="Calibri Light" w:cs="Calibri Light"/>
          <w:color w:val="000000"/>
          <w:sz w:val="22"/>
          <w:szCs w:val="22"/>
        </w:rPr>
        <w:t xml:space="preserve">, mediante la usurpación de terrenos privados que se encontraban afectados por tareas de relleno del antiguo cauce del Río Reconquista, cabe mencionar que en la actualidad el proyecto en evaluación refiere a un desarrollo urbanístico por parte de los </w:t>
      </w:r>
      <w:r w:rsidR="000D7F7F">
        <w:rPr>
          <w:rFonts w:ascii="Calibri Light" w:hAnsi="Calibri Light" w:cs="Calibri Light"/>
          <w:color w:val="000000"/>
          <w:sz w:val="22"/>
          <w:szCs w:val="22"/>
        </w:rPr>
        <w:t>legítimo</w:t>
      </w:r>
      <w:r>
        <w:rPr>
          <w:rFonts w:ascii="Calibri Light" w:hAnsi="Calibri Light" w:cs="Calibri Light"/>
          <w:color w:val="000000"/>
          <w:sz w:val="22"/>
          <w:szCs w:val="22"/>
        </w:rPr>
        <w:t>s</w:t>
      </w:r>
      <w:r w:rsidR="000D7F7F">
        <w:rPr>
          <w:rFonts w:ascii="Calibri Light" w:hAnsi="Calibri Light" w:cs="Calibri Light"/>
          <w:color w:val="000000"/>
          <w:sz w:val="22"/>
          <w:szCs w:val="22"/>
        </w:rPr>
        <w:t xml:space="preserve"> propietario</w:t>
      </w:r>
      <w:r>
        <w:rPr>
          <w:rFonts w:ascii="Calibri Light" w:hAnsi="Calibri Light" w:cs="Calibri Light"/>
          <w:color w:val="000000"/>
          <w:sz w:val="22"/>
          <w:szCs w:val="22"/>
        </w:rPr>
        <w:t>s</w:t>
      </w:r>
      <w:r w:rsidR="00C05F4B">
        <w:rPr>
          <w:rFonts w:ascii="Calibri Light" w:hAnsi="Calibri Light" w:cs="Calibri Light"/>
          <w:color w:val="000000"/>
          <w:sz w:val="22"/>
          <w:szCs w:val="22"/>
        </w:rPr>
        <w:t xml:space="preserve">. </w:t>
      </w:r>
    </w:p>
    <w:p w14:paraId="504E250A" w14:textId="2787D447" w:rsidR="000B274F" w:rsidRPr="00C05F4B" w:rsidRDefault="000D7F7F" w:rsidP="00C05F4B">
      <w:pPr>
        <w:widowControl/>
        <w:spacing w:after="160"/>
        <w:jc w:val="both"/>
        <w:rPr>
          <w:rFonts w:ascii="Calibri Light" w:hAnsi="Calibri Light" w:cs="Calibri Light"/>
          <w:color w:val="000000"/>
          <w:sz w:val="22"/>
          <w:szCs w:val="22"/>
        </w:rPr>
      </w:pPr>
      <w:r>
        <w:rPr>
          <w:rFonts w:ascii="Calibri Light" w:hAnsi="Calibri Light" w:cs="Calibri Light"/>
          <w:color w:val="000000"/>
          <w:sz w:val="22"/>
          <w:szCs w:val="22"/>
        </w:rPr>
        <w:t>En este sentido,</w:t>
      </w:r>
      <w:r w:rsidR="000B274F" w:rsidRPr="000D7F7F">
        <w:rPr>
          <w:rFonts w:ascii="Calibri Light" w:hAnsi="Calibri Light" w:cs="Calibri Light"/>
          <w:color w:val="000000"/>
          <w:sz w:val="22"/>
          <w:szCs w:val="22"/>
        </w:rPr>
        <w:t xml:space="preserve"> </w:t>
      </w:r>
      <w:r w:rsidR="008F1F0C">
        <w:rPr>
          <w:rFonts w:ascii="Calibri Light" w:hAnsi="Calibri Light" w:cs="Calibri Light"/>
          <w:color w:val="000000"/>
          <w:sz w:val="22"/>
          <w:szCs w:val="22"/>
        </w:rPr>
        <w:t xml:space="preserve">el </w:t>
      </w:r>
      <w:r w:rsidR="002F3B8E">
        <w:rPr>
          <w:rFonts w:ascii="Calibri Light" w:hAnsi="Calibri Light" w:cs="Calibri Light"/>
          <w:color w:val="000000"/>
          <w:sz w:val="22"/>
          <w:szCs w:val="22"/>
        </w:rPr>
        <w:t xml:space="preserve">desarrollador, según consta en el documento sometido a Consulta Pública, ha realizado una diversa cantidad de estudios técnicos ejecutados por profesionales y laboratorios habilitados por el Organismo Provincial para el Desarrollo Sostenible (OPDS) </w:t>
      </w:r>
      <w:r w:rsidR="00C05F4B">
        <w:rPr>
          <w:rFonts w:ascii="Calibri Light" w:hAnsi="Calibri Light" w:cs="Calibri Light"/>
          <w:color w:val="000000"/>
          <w:sz w:val="22"/>
          <w:szCs w:val="22"/>
        </w:rPr>
        <w:t xml:space="preserve">con el fin de determinar si la calidad de suelo resulta apta para el asentamiento humano, obteniendo como resultado que el mismo cumple con los </w:t>
      </w:r>
      <w:r w:rsidR="00C05F4B">
        <w:rPr>
          <w:rFonts w:ascii="Calibri Light" w:hAnsi="Calibri Light" w:cs="Calibri Light"/>
          <w:color w:val="000000"/>
          <w:sz w:val="22"/>
          <w:szCs w:val="22"/>
        </w:rPr>
        <w:lastRenderedPageBreak/>
        <w:t xml:space="preserve">parámetros establecidos para Suelo de Uso Residencial, según </w:t>
      </w:r>
      <w:r w:rsidR="000B274F" w:rsidRPr="000D7F7F">
        <w:rPr>
          <w:rFonts w:ascii="Calibri Light" w:hAnsi="Calibri Light" w:cs="Calibri Light"/>
          <w:color w:val="000000"/>
          <w:sz w:val="22"/>
          <w:szCs w:val="22"/>
        </w:rPr>
        <w:t>el Decreto 831</w:t>
      </w:r>
      <w:r w:rsidR="00C05F4B">
        <w:rPr>
          <w:rFonts w:ascii="Calibri Light" w:hAnsi="Calibri Light" w:cs="Calibri Light"/>
          <w:color w:val="000000"/>
          <w:sz w:val="22"/>
          <w:szCs w:val="22"/>
        </w:rPr>
        <w:t>/93</w:t>
      </w:r>
      <w:r w:rsidR="000B274F" w:rsidRPr="000D7F7F">
        <w:rPr>
          <w:rFonts w:ascii="Calibri Light" w:hAnsi="Calibri Light" w:cs="Calibri Light"/>
          <w:color w:val="000000"/>
          <w:sz w:val="22"/>
          <w:szCs w:val="22"/>
        </w:rPr>
        <w:t xml:space="preserve"> de la Ley</w:t>
      </w:r>
      <w:r w:rsidR="00C05F4B">
        <w:rPr>
          <w:rFonts w:ascii="Calibri Light" w:hAnsi="Calibri Light" w:cs="Calibri Light"/>
          <w:color w:val="000000"/>
          <w:sz w:val="22"/>
          <w:szCs w:val="22"/>
        </w:rPr>
        <w:t xml:space="preserve"> Nacional</w:t>
      </w:r>
      <w:r w:rsidR="000B274F" w:rsidRPr="000D7F7F">
        <w:rPr>
          <w:rFonts w:ascii="Calibri Light" w:hAnsi="Calibri Light" w:cs="Calibri Light"/>
          <w:color w:val="000000"/>
          <w:sz w:val="22"/>
          <w:szCs w:val="22"/>
        </w:rPr>
        <w:t xml:space="preserve"> 24</w:t>
      </w:r>
      <w:r w:rsidR="00C05F4B">
        <w:rPr>
          <w:rFonts w:ascii="Calibri Light" w:hAnsi="Calibri Light" w:cs="Calibri Light"/>
          <w:color w:val="000000"/>
          <w:sz w:val="22"/>
          <w:szCs w:val="22"/>
        </w:rPr>
        <w:t>.</w:t>
      </w:r>
      <w:r w:rsidR="000B274F" w:rsidRPr="000D7F7F">
        <w:rPr>
          <w:rFonts w:ascii="Calibri Light" w:hAnsi="Calibri Light" w:cs="Calibri Light"/>
          <w:color w:val="000000"/>
          <w:sz w:val="22"/>
          <w:szCs w:val="22"/>
        </w:rPr>
        <w:t>051</w:t>
      </w:r>
      <w:r w:rsidR="00C05F4B">
        <w:rPr>
          <w:rFonts w:ascii="Calibri Light" w:hAnsi="Calibri Light" w:cs="Calibri Light"/>
          <w:color w:val="000000"/>
          <w:sz w:val="22"/>
          <w:szCs w:val="22"/>
        </w:rPr>
        <w:t xml:space="preserve"> de Residuos Peligrosos</w:t>
      </w:r>
      <w:r w:rsidR="000B274F" w:rsidRPr="000D7F7F">
        <w:rPr>
          <w:rFonts w:ascii="Calibri Light" w:hAnsi="Calibri Light" w:cs="Calibri Light"/>
          <w:color w:val="000000"/>
          <w:sz w:val="22"/>
          <w:szCs w:val="22"/>
        </w:rPr>
        <w:t>.</w:t>
      </w:r>
    </w:p>
    <w:p w14:paraId="1CB236AC" w14:textId="4D0F6AB0" w:rsidR="0036732C" w:rsidRPr="00756BA5" w:rsidRDefault="00380B14" w:rsidP="00756BA5">
      <w:pPr>
        <w:widowControl/>
        <w:jc w:val="both"/>
        <w:textAlignment w:val="baseline"/>
        <w:rPr>
          <w:rFonts w:ascii="Calibri Light" w:hAnsi="Calibri Light" w:cs="Calibri Light"/>
          <w:color w:val="000000"/>
          <w:sz w:val="22"/>
          <w:szCs w:val="22"/>
        </w:rPr>
      </w:pPr>
      <w:r w:rsidRPr="000F614D">
        <w:rPr>
          <w:rFonts w:ascii="Calibri Light" w:hAnsi="Calibri Light" w:cs="Calibri Light"/>
          <w:color w:val="000000"/>
          <w:sz w:val="22"/>
          <w:szCs w:val="22"/>
        </w:rPr>
        <w:t>Asimismo,</w:t>
      </w:r>
      <w:r w:rsidR="00A63C7B" w:rsidRPr="000F614D">
        <w:rPr>
          <w:rFonts w:ascii="Calibri Light" w:hAnsi="Calibri Light" w:cs="Calibri Light"/>
          <w:color w:val="000000"/>
          <w:sz w:val="22"/>
          <w:szCs w:val="22"/>
        </w:rPr>
        <w:t xml:space="preserve"> </w:t>
      </w:r>
      <w:r w:rsidR="00C05F4B">
        <w:rPr>
          <w:rFonts w:ascii="Calibri Light" w:hAnsi="Calibri Light" w:cs="Calibri Light"/>
          <w:color w:val="000000"/>
          <w:sz w:val="22"/>
          <w:szCs w:val="22"/>
        </w:rPr>
        <w:t xml:space="preserve">el desarrollador, </w:t>
      </w:r>
      <w:r w:rsidR="001248D5">
        <w:rPr>
          <w:rFonts w:ascii="Calibri Light" w:hAnsi="Calibri Light" w:cs="Calibri Light"/>
          <w:color w:val="000000"/>
          <w:sz w:val="22"/>
          <w:szCs w:val="22"/>
        </w:rPr>
        <w:t xml:space="preserve">previo a la consolidación del proyecto, deberá garantizar la provisión de servicios esenciales </w:t>
      </w:r>
      <w:r w:rsidRPr="000F614D">
        <w:rPr>
          <w:rFonts w:ascii="Calibri Light" w:hAnsi="Calibri Light" w:cs="Calibri Light"/>
          <w:color w:val="000000"/>
          <w:sz w:val="22"/>
          <w:szCs w:val="22"/>
        </w:rPr>
        <w:t>conformes a la demanda de los indicadores potenciales del pr</w:t>
      </w:r>
      <w:r w:rsidR="00756BA5">
        <w:rPr>
          <w:rFonts w:ascii="Calibri Light" w:hAnsi="Calibri Light" w:cs="Calibri Light"/>
          <w:color w:val="000000"/>
          <w:sz w:val="22"/>
          <w:szCs w:val="22"/>
        </w:rPr>
        <w:t>oyecto, según lo establecido en el Artículo 8 de la Ordenanza N° 22/2015, convalidada por la Resolución MGGP N° 1311/19.</w:t>
      </w:r>
    </w:p>
    <w:p w14:paraId="398EFC0F" w14:textId="27220468" w:rsidR="008F16C7" w:rsidRPr="000F614D" w:rsidRDefault="00180EA7" w:rsidP="000F614D">
      <w:pPr>
        <w:widowControl/>
        <w:spacing w:before="240"/>
        <w:jc w:val="both"/>
        <w:rPr>
          <w:rFonts w:ascii="Calibri Light" w:eastAsia="Calibri" w:hAnsi="Calibri Light" w:cs="Calibri Light"/>
          <w:sz w:val="22"/>
          <w:szCs w:val="22"/>
        </w:rPr>
      </w:pPr>
      <w:r w:rsidRPr="000F614D">
        <w:rPr>
          <w:rFonts w:ascii="Calibri Light" w:eastAsia="Calibri" w:hAnsi="Calibri Light" w:cs="Calibri Light"/>
          <w:sz w:val="22"/>
          <w:szCs w:val="22"/>
        </w:rPr>
        <w:t xml:space="preserve">Luego de analizar </w:t>
      </w:r>
      <w:r w:rsidR="003D5990" w:rsidRPr="000F614D">
        <w:rPr>
          <w:rFonts w:ascii="Calibri Light" w:eastAsia="Calibri" w:hAnsi="Calibri Light" w:cs="Calibri Light"/>
          <w:sz w:val="22"/>
          <w:szCs w:val="22"/>
        </w:rPr>
        <w:t xml:space="preserve">la consulta recibida </w:t>
      </w:r>
      <w:r w:rsidRPr="000F614D">
        <w:rPr>
          <w:rFonts w:ascii="Calibri Light" w:eastAsia="Calibri" w:hAnsi="Calibri Light" w:cs="Calibri Light"/>
          <w:sz w:val="22"/>
          <w:szCs w:val="22"/>
        </w:rPr>
        <w:t xml:space="preserve">y respondida </w:t>
      </w:r>
      <w:r w:rsidR="00756BA5">
        <w:rPr>
          <w:rFonts w:ascii="Calibri Light" w:eastAsia="Calibri" w:hAnsi="Calibri Light" w:cs="Calibri Light"/>
          <w:sz w:val="22"/>
          <w:szCs w:val="22"/>
        </w:rPr>
        <w:t>la misma</w:t>
      </w:r>
      <w:r w:rsidRPr="000F614D">
        <w:rPr>
          <w:rFonts w:ascii="Calibri Light" w:eastAsia="Calibri" w:hAnsi="Calibri Light" w:cs="Calibri Light"/>
          <w:sz w:val="22"/>
          <w:szCs w:val="22"/>
        </w:rPr>
        <w:t xml:space="preserve">, mediante el presente acto se procede al cierre de la Consulta Pública Ambiental concerniente a Estudio de Impacto Ambiental del </w:t>
      </w:r>
      <w:r w:rsidR="003D5990" w:rsidRPr="000F614D">
        <w:rPr>
          <w:rFonts w:ascii="Calibri Light" w:eastAsia="Calibri" w:hAnsi="Calibri Light" w:cs="Calibri Light"/>
          <w:sz w:val="22"/>
          <w:szCs w:val="22"/>
        </w:rPr>
        <w:t xml:space="preserve">proyecto urbanístico </w:t>
      </w:r>
      <w:r w:rsidRPr="000F614D">
        <w:rPr>
          <w:rFonts w:ascii="Calibri Light" w:eastAsia="Calibri" w:hAnsi="Calibri Light" w:cs="Calibri Light"/>
          <w:sz w:val="22"/>
          <w:szCs w:val="22"/>
        </w:rPr>
        <w:t>titulado “</w:t>
      </w:r>
      <w:r w:rsidR="003D5990" w:rsidRPr="000F614D">
        <w:rPr>
          <w:rFonts w:ascii="Calibri Light" w:eastAsia="Calibri" w:hAnsi="Calibri Light" w:cs="Calibri Light"/>
          <w:sz w:val="22"/>
          <w:szCs w:val="22"/>
        </w:rPr>
        <w:t>Nuevo Barrio Bella Vista</w:t>
      </w:r>
      <w:r w:rsidRPr="000F614D">
        <w:rPr>
          <w:rFonts w:ascii="Calibri Light" w:eastAsia="Calibri" w:hAnsi="Calibri Light" w:cs="Calibri Light"/>
          <w:sz w:val="22"/>
          <w:szCs w:val="22"/>
        </w:rPr>
        <w:t xml:space="preserve">”. </w:t>
      </w:r>
      <w:bookmarkStart w:id="0" w:name="_GoBack"/>
      <w:bookmarkEnd w:id="0"/>
    </w:p>
    <w:p w14:paraId="3D68A6B6" w14:textId="77777777" w:rsidR="008F16C7" w:rsidRDefault="00180EA7" w:rsidP="000F614D">
      <w:pPr>
        <w:widowControl/>
        <w:spacing w:before="240" w:line="276" w:lineRule="auto"/>
        <w:jc w:val="both"/>
        <w:rPr>
          <w:rFonts w:ascii="Calibri" w:eastAsia="Calibri" w:hAnsi="Calibri" w:cs="Calibri"/>
        </w:rPr>
      </w:pPr>
      <w:bookmarkStart w:id="1" w:name="_heading=h.1fob9te" w:colFirst="0" w:colLast="0"/>
      <w:bookmarkEnd w:id="1"/>
      <w:r w:rsidRPr="000F614D">
        <w:rPr>
          <w:rFonts w:ascii="Calibri Light" w:eastAsia="Calibri" w:hAnsi="Calibri Light" w:cs="Calibri Light"/>
          <w:sz w:val="22"/>
          <w:szCs w:val="22"/>
        </w:rPr>
        <w:t>Sin otro particular</w:t>
      </w:r>
      <w:r>
        <w:rPr>
          <w:rFonts w:ascii="Calibri" w:eastAsia="Calibri" w:hAnsi="Calibri" w:cs="Calibri"/>
        </w:rPr>
        <w:t xml:space="preserve">, atte.  </w:t>
      </w:r>
    </w:p>
    <w:p w14:paraId="72D07718" w14:textId="77777777" w:rsidR="008F16C7" w:rsidRDefault="008F16C7">
      <w:pPr>
        <w:widowControl/>
        <w:pBdr>
          <w:top w:val="nil"/>
          <w:left w:val="nil"/>
          <w:bottom w:val="nil"/>
          <w:right w:val="nil"/>
          <w:between w:val="nil"/>
        </w:pBdr>
        <w:jc w:val="both"/>
        <w:rPr>
          <w:rFonts w:ascii="Calibri" w:eastAsia="Calibri" w:hAnsi="Calibri" w:cs="Calibri"/>
        </w:rPr>
      </w:pPr>
      <w:bookmarkStart w:id="2" w:name="_heading=h.g73rtrf702cb" w:colFirst="0" w:colLast="0"/>
      <w:bookmarkEnd w:id="2"/>
    </w:p>
    <w:p w14:paraId="4275D1E6" w14:textId="77777777" w:rsidR="001B79B1" w:rsidRDefault="001B79B1" w:rsidP="001B79B1">
      <w:pPr>
        <w:widowControl/>
        <w:pBdr>
          <w:top w:val="nil"/>
          <w:left w:val="nil"/>
          <w:bottom w:val="nil"/>
          <w:right w:val="nil"/>
          <w:between w:val="nil"/>
        </w:pBdr>
        <w:jc w:val="right"/>
        <w:rPr>
          <w:rFonts w:ascii="Calibri" w:eastAsia="Calibri" w:hAnsi="Calibri" w:cs="Calibri"/>
        </w:rPr>
      </w:pPr>
      <w:r>
        <w:rPr>
          <w:rFonts w:ascii="Calibri" w:eastAsia="Calibri" w:hAnsi="Calibri" w:cs="Calibri"/>
        </w:rPr>
        <w:t>DIRECCIÓN GENERAL DE EVALUACIÓN Y CONTROL AMBIENTAL</w:t>
      </w:r>
    </w:p>
    <w:p w14:paraId="3D0239E6" w14:textId="77777777" w:rsidR="001B79B1" w:rsidRDefault="001B79B1" w:rsidP="001B79B1">
      <w:pPr>
        <w:widowControl/>
        <w:pBdr>
          <w:top w:val="nil"/>
          <w:left w:val="nil"/>
          <w:bottom w:val="nil"/>
          <w:right w:val="nil"/>
          <w:between w:val="nil"/>
        </w:pBdr>
        <w:jc w:val="right"/>
        <w:rPr>
          <w:rFonts w:ascii="Calibri" w:eastAsia="Calibri" w:hAnsi="Calibri" w:cs="Calibri"/>
        </w:rPr>
      </w:pPr>
      <w:r>
        <w:rPr>
          <w:rFonts w:ascii="Calibri" w:eastAsia="Calibri" w:hAnsi="Calibri" w:cs="Calibri"/>
        </w:rPr>
        <w:t>SUBSECRETARÍA DE AMBIENTE</w:t>
      </w:r>
    </w:p>
    <w:p w14:paraId="19740220" w14:textId="77777777" w:rsidR="001B79B1" w:rsidRDefault="001B79B1" w:rsidP="001B79B1">
      <w:pPr>
        <w:widowControl/>
        <w:pBdr>
          <w:top w:val="nil"/>
          <w:left w:val="nil"/>
          <w:bottom w:val="nil"/>
          <w:right w:val="nil"/>
          <w:between w:val="nil"/>
        </w:pBdr>
        <w:jc w:val="right"/>
        <w:rPr>
          <w:rFonts w:ascii="Calibri" w:eastAsia="Calibri" w:hAnsi="Calibri" w:cs="Calibri"/>
        </w:rPr>
      </w:pPr>
    </w:p>
    <w:p w14:paraId="128249BD" w14:textId="22FAF470" w:rsidR="001B79B1" w:rsidRDefault="001B79B1" w:rsidP="001B79B1">
      <w:pPr>
        <w:widowControl/>
        <w:pBdr>
          <w:top w:val="nil"/>
          <w:left w:val="nil"/>
          <w:bottom w:val="nil"/>
          <w:right w:val="nil"/>
          <w:between w:val="nil"/>
        </w:pBdr>
        <w:jc w:val="right"/>
        <w:rPr>
          <w:rFonts w:ascii="Calibri" w:eastAsia="Calibri" w:hAnsi="Calibri" w:cs="Calibri"/>
        </w:rPr>
      </w:pPr>
      <w:r>
        <w:rPr>
          <w:rFonts w:ascii="Calibri" w:eastAsia="Calibri" w:hAnsi="Calibri" w:cs="Calibri"/>
        </w:rPr>
        <w:t xml:space="preserve">SAN MIGUEL, </w:t>
      </w:r>
      <w:r w:rsidR="003D5990">
        <w:rPr>
          <w:rFonts w:ascii="Calibri" w:eastAsia="Calibri" w:hAnsi="Calibri" w:cs="Calibri"/>
        </w:rPr>
        <w:t xml:space="preserve">21 DE DICIEMBRE </w:t>
      </w:r>
      <w:r>
        <w:rPr>
          <w:rFonts w:ascii="Calibri" w:eastAsia="Calibri" w:hAnsi="Calibri" w:cs="Calibri"/>
        </w:rPr>
        <w:t>DE 2020</w:t>
      </w:r>
    </w:p>
    <w:p w14:paraId="2B538F69" w14:textId="77777777" w:rsidR="008F16C7" w:rsidRDefault="008F16C7">
      <w:pPr>
        <w:spacing w:after="200"/>
        <w:jc w:val="both"/>
        <w:rPr>
          <w:rFonts w:ascii="Calibri" w:eastAsia="Calibri" w:hAnsi="Calibri" w:cs="Calibri"/>
        </w:rPr>
      </w:pPr>
    </w:p>
    <w:sectPr w:rsidR="008F16C7">
      <w:footerReference w:type="default" r:id="rId11"/>
      <w:pgSz w:w="11905" w:h="16837"/>
      <w:pgMar w:top="1134" w:right="1134" w:bottom="1134" w:left="1559"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DA4C3" w14:textId="77777777" w:rsidR="006B7952" w:rsidRDefault="006B7952" w:rsidP="0032064D">
      <w:r>
        <w:separator/>
      </w:r>
    </w:p>
  </w:endnote>
  <w:endnote w:type="continuationSeparator" w:id="0">
    <w:p w14:paraId="2B75BFD1" w14:textId="77777777" w:rsidR="006B7952" w:rsidRDefault="006B7952" w:rsidP="00320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093443"/>
      <w:docPartObj>
        <w:docPartGallery w:val="Page Numbers (Bottom of Page)"/>
        <w:docPartUnique/>
      </w:docPartObj>
    </w:sdtPr>
    <w:sdtEndPr/>
    <w:sdtContent>
      <w:p w14:paraId="22B17489" w14:textId="4ED1CC55" w:rsidR="0032064D" w:rsidRDefault="0032064D">
        <w:pPr>
          <w:pStyle w:val="Piedepgina"/>
          <w:jc w:val="right"/>
        </w:pPr>
        <w:r>
          <w:fldChar w:fldCharType="begin"/>
        </w:r>
        <w:r>
          <w:instrText>PAGE   \* MERGEFORMAT</w:instrText>
        </w:r>
        <w:r>
          <w:fldChar w:fldCharType="separate"/>
        </w:r>
        <w:r w:rsidR="00756BA5" w:rsidRPr="00756BA5">
          <w:rPr>
            <w:noProof/>
            <w:lang w:val="es-ES"/>
          </w:rPr>
          <w:t>2</w:t>
        </w:r>
        <w:r>
          <w:fldChar w:fldCharType="end"/>
        </w:r>
      </w:p>
    </w:sdtContent>
  </w:sdt>
  <w:p w14:paraId="0CD0786D" w14:textId="77777777" w:rsidR="0032064D" w:rsidRDefault="0032064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777CE" w14:textId="77777777" w:rsidR="006B7952" w:rsidRDefault="006B7952" w:rsidP="0032064D">
      <w:r>
        <w:separator/>
      </w:r>
    </w:p>
  </w:footnote>
  <w:footnote w:type="continuationSeparator" w:id="0">
    <w:p w14:paraId="625BD7C5" w14:textId="77777777" w:rsidR="006B7952" w:rsidRDefault="006B7952" w:rsidP="00320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76B2B"/>
    <w:multiLevelType w:val="hybridMultilevel"/>
    <w:tmpl w:val="79AA03A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374806AC"/>
    <w:multiLevelType w:val="hybridMultilevel"/>
    <w:tmpl w:val="7F26318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47DB617F"/>
    <w:multiLevelType w:val="multilevel"/>
    <w:tmpl w:val="15D86C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FF82C21"/>
    <w:multiLevelType w:val="multilevel"/>
    <w:tmpl w:val="39F60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B95855"/>
    <w:multiLevelType w:val="multilevel"/>
    <w:tmpl w:val="EB0A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134232"/>
    <w:multiLevelType w:val="multilevel"/>
    <w:tmpl w:val="5434D1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8D87FDB"/>
    <w:multiLevelType w:val="multilevel"/>
    <w:tmpl w:val="901C062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3F433FB"/>
    <w:multiLevelType w:val="multilevel"/>
    <w:tmpl w:val="BE2E82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7"/>
  </w:num>
  <w:num w:numId="3">
    <w:abstractNumId w:val="2"/>
  </w:num>
  <w:num w:numId="4">
    <w:abstractNumId w:val="6"/>
  </w:num>
  <w:num w:numId="5">
    <w:abstractNumId w:val="3"/>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6C7"/>
    <w:rsid w:val="000B274F"/>
    <w:rsid w:val="000D7F7F"/>
    <w:rsid w:val="000F614D"/>
    <w:rsid w:val="001248D5"/>
    <w:rsid w:val="0016277C"/>
    <w:rsid w:val="00163A66"/>
    <w:rsid w:val="001771B3"/>
    <w:rsid w:val="00180EA7"/>
    <w:rsid w:val="001B79B1"/>
    <w:rsid w:val="00211859"/>
    <w:rsid w:val="002A35C7"/>
    <w:rsid w:val="002F3B8E"/>
    <w:rsid w:val="0032064D"/>
    <w:rsid w:val="0036732C"/>
    <w:rsid w:val="00380B14"/>
    <w:rsid w:val="003D5990"/>
    <w:rsid w:val="003F06E1"/>
    <w:rsid w:val="00602EB3"/>
    <w:rsid w:val="0066023B"/>
    <w:rsid w:val="006B7952"/>
    <w:rsid w:val="006C50D5"/>
    <w:rsid w:val="006C6270"/>
    <w:rsid w:val="00722E71"/>
    <w:rsid w:val="00756BA5"/>
    <w:rsid w:val="007879E8"/>
    <w:rsid w:val="00802D8E"/>
    <w:rsid w:val="008F16C7"/>
    <w:rsid w:val="008F1F0C"/>
    <w:rsid w:val="008F3A2A"/>
    <w:rsid w:val="00961C70"/>
    <w:rsid w:val="0098678D"/>
    <w:rsid w:val="00A63C7B"/>
    <w:rsid w:val="00C05F4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F161E"/>
  <w15:docId w15:val="{212F2610-AF64-42B2-AFA5-49373EFFC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AR" w:eastAsia="es-A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C12C0"/>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FC12C0"/>
    <w:pPr>
      <w:ind w:left="720"/>
      <w:contextualSpacing/>
    </w:pPr>
  </w:style>
  <w:style w:type="paragraph" w:customStyle="1" w:styleId="Default">
    <w:name w:val="Default"/>
    <w:rsid w:val="00E51DBE"/>
    <w:pPr>
      <w:widowControl/>
      <w:autoSpaceDE w:val="0"/>
      <w:autoSpaceDN w:val="0"/>
      <w:adjustRightInd w:val="0"/>
    </w:pPr>
    <w:rPr>
      <w:rFonts w:ascii="Calibri" w:hAnsi="Calibri" w:cs="Calibri"/>
      <w:color w:val="000000"/>
    </w:rPr>
  </w:style>
  <w:style w:type="character" w:styleId="nfasis">
    <w:name w:val="Emphasis"/>
    <w:basedOn w:val="Fuentedeprrafopredeter"/>
    <w:uiPriority w:val="20"/>
    <w:qFormat/>
    <w:rsid w:val="0097565A"/>
    <w:rPr>
      <w:i/>
      <w:iCs/>
    </w:rPr>
  </w:style>
  <w:style w:type="character" w:styleId="Hipervnculo">
    <w:name w:val="Hyperlink"/>
    <w:basedOn w:val="Fuentedeprrafopredeter"/>
    <w:uiPriority w:val="99"/>
    <w:unhideWhenUsed/>
    <w:rsid w:val="00617526"/>
    <w:rPr>
      <w:color w:val="0000FF" w:themeColor="hyperlink"/>
      <w:u w:val="single"/>
    </w:rPr>
  </w:style>
  <w:style w:type="paragraph" w:styleId="Textodeglobo">
    <w:name w:val="Balloon Text"/>
    <w:basedOn w:val="Normal"/>
    <w:link w:val="TextodegloboCar"/>
    <w:uiPriority w:val="99"/>
    <w:semiHidden/>
    <w:unhideWhenUsed/>
    <w:rsid w:val="008A1F0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1F04"/>
    <w:rPr>
      <w:rFonts w:ascii="Segoe UI" w:hAnsi="Segoe UI" w:cs="Segoe UI"/>
      <w:sz w:val="18"/>
      <w:szCs w:val="18"/>
    </w:rPr>
  </w:style>
  <w:style w:type="paragraph" w:styleId="Encabezado">
    <w:name w:val="header"/>
    <w:basedOn w:val="Normal"/>
    <w:link w:val="EncabezadoCar"/>
    <w:uiPriority w:val="99"/>
    <w:unhideWhenUsed/>
    <w:rsid w:val="0032064D"/>
    <w:pPr>
      <w:tabs>
        <w:tab w:val="center" w:pos="4252"/>
        <w:tab w:val="right" w:pos="8504"/>
      </w:tabs>
    </w:pPr>
  </w:style>
  <w:style w:type="character" w:customStyle="1" w:styleId="EncabezadoCar">
    <w:name w:val="Encabezado Car"/>
    <w:basedOn w:val="Fuentedeprrafopredeter"/>
    <w:link w:val="Encabezado"/>
    <w:uiPriority w:val="99"/>
    <w:rsid w:val="0032064D"/>
  </w:style>
  <w:style w:type="paragraph" w:styleId="Piedepgina">
    <w:name w:val="footer"/>
    <w:basedOn w:val="Normal"/>
    <w:link w:val="PiedepginaCar"/>
    <w:uiPriority w:val="99"/>
    <w:unhideWhenUsed/>
    <w:rsid w:val="0032064D"/>
    <w:pPr>
      <w:tabs>
        <w:tab w:val="center" w:pos="4252"/>
        <w:tab w:val="right" w:pos="8504"/>
      </w:tabs>
    </w:pPr>
  </w:style>
  <w:style w:type="character" w:customStyle="1" w:styleId="PiedepginaCar">
    <w:name w:val="Pie de página Car"/>
    <w:basedOn w:val="Fuentedeprrafopredeter"/>
    <w:link w:val="Piedepgina"/>
    <w:uiPriority w:val="99"/>
    <w:rsid w:val="0032064D"/>
  </w:style>
  <w:style w:type="paragraph" w:styleId="NormalWeb">
    <w:name w:val="Normal (Web)"/>
    <w:basedOn w:val="Normal"/>
    <w:uiPriority w:val="99"/>
    <w:semiHidden/>
    <w:unhideWhenUsed/>
    <w:rsid w:val="00722E71"/>
    <w:pPr>
      <w:widowControl/>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915918">
      <w:bodyDiv w:val="1"/>
      <w:marLeft w:val="0"/>
      <w:marRight w:val="0"/>
      <w:marTop w:val="0"/>
      <w:marBottom w:val="0"/>
      <w:divBdr>
        <w:top w:val="none" w:sz="0" w:space="0" w:color="auto"/>
        <w:left w:val="none" w:sz="0" w:space="0" w:color="auto"/>
        <w:bottom w:val="none" w:sz="0" w:space="0" w:color="auto"/>
        <w:right w:val="none" w:sz="0" w:space="0" w:color="auto"/>
      </w:divBdr>
    </w:div>
    <w:div w:id="1369449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evaluacion.ambiental@msm.gov.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0Ns4rnNGBlc71k5zKagJvLe3g==">AMUW2mV9IUzHX0vFue2QQgetsJQufs/gfdKriir4jRKDEbiI9oyte2sxGrtbS25SPJ27o//5+u4r2vjNf+SmnIaEloq+1KUQgN/bFIuVfD89Kn5hW5/27XXDC/cwgqfuoT6lBSoFdnXtR9xt6GWHigVPzlmvFTsCp75WX+eizi8Gt8GnnSXMnlg=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718</Words>
  <Characters>3952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W</dc:creator>
  <cp:lastModifiedBy>Santiago Piaggio</cp:lastModifiedBy>
  <cp:revision>7</cp:revision>
  <dcterms:created xsi:type="dcterms:W3CDTF">2020-12-21T13:29:00Z</dcterms:created>
  <dcterms:modified xsi:type="dcterms:W3CDTF">2020-12-21T15:31:00Z</dcterms:modified>
</cp:coreProperties>
</file>